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10C8D" w:rsidRPr="00DC155B" w:rsidRDefault="00810C8D" w:rsidP="00810C8D">
      <w:pPr>
        <w:widowControl w:val="0"/>
        <w:jc w:val="center"/>
        <w:rPr>
          <w:rFonts w:eastAsia="Courier New" w:cs="Courier New"/>
          <w:sz w:val="28"/>
          <w:szCs w:val="28"/>
          <w:lang w:bidi="ru-RU"/>
        </w:rPr>
      </w:pPr>
      <w:r w:rsidRPr="00DC155B">
        <w:rPr>
          <w:rFonts w:eastAsia="Courier New" w:cs="Courier New"/>
          <w:sz w:val="28"/>
          <w:szCs w:val="28"/>
          <w:lang w:bidi="ru-RU"/>
        </w:rPr>
        <w:t>Федеральное государственное образовательное бюджетное учреждение высшего образования</w:t>
      </w:r>
    </w:p>
    <w:p w:rsidR="00810C8D" w:rsidRPr="00DC155B" w:rsidRDefault="00810C8D" w:rsidP="00810C8D">
      <w:pPr>
        <w:widowControl w:val="0"/>
        <w:jc w:val="center"/>
        <w:rPr>
          <w:rFonts w:eastAsia="Courier New" w:cs="Courier New"/>
          <w:sz w:val="28"/>
          <w:szCs w:val="28"/>
          <w:lang w:bidi="ru-RU"/>
        </w:rPr>
      </w:pPr>
    </w:p>
    <w:p w:rsidR="00810C8D" w:rsidRPr="00DC155B" w:rsidRDefault="00810C8D" w:rsidP="00810C8D">
      <w:pPr>
        <w:widowControl w:val="0"/>
        <w:jc w:val="center"/>
        <w:rPr>
          <w:rFonts w:eastAsia="Courier New" w:cs="Courier New"/>
          <w:caps/>
          <w:sz w:val="28"/>
          <w:szCs w:val="28"/>
          <w:lang w:bidi="ru-RU"/>
        </w:rPr>
      </w:pPr>
      <w:r w:rsidRPr="00DC155B">
        <w:rPr>
          <w:rFonts w:eastAsia="Courier New" w:cs="Courier New"/>
          <w:caps/>
          <w:sz w:val="28"/>
          <w:szCs w:val="28"/>
          <w:lang w:bidi="ru-RU"/>
        </w:rPr>
        <w:t>«ФинансовЫЙ УНИВЕРСИТЕТ при ПРавительстве</w:t>
      </w:r>
    </w:p>
    <w:p w:rsidR="00810C8D" w:rsidRPr="00DC155B" w:rsidRDefault="00810C8D" w:rsidP="00810C8D">
      <w:pPr>
        <w:widowControl w:val="0"/>
        <w:jc w:val="center"/>
        <w:rPr>
          <w:rFonts w:eastAsia="Courier New" w:cs="Courier New"/>
          <w:caps/>
          <w:sz w:val="28"/>
          <w:szCs w:val="28"/>
          <w:lang w:bidi="ru-RU"/>
        </w:rPr>
      </w:pPr>
      <w:r w:rsidRPr="00DC155B">
        <w:rPr>
          <w:rFonts w:eastAsia="Courier New" w:cs="Courier New"/>
          <w:caps/>
          <w:sz w:val="28"/>
          <w:szCs w:val="28"/>
          <w:lang w:bidi="ru-RU"/>
        </w:rPr>
        <w:t>Российской Федерации»</w:t>
      </w:r>
    </w:p>
    <w:p w:rsidR="00810C8D" w:rsidRPr="00DC155B" w:rsidRDefault="00810C8D" w:rsidP="00810C8D">
      <w:pPr>
        <w:widowControl w:val="0"/>
        <w:jc w:val="center"/>
        <w:rPr>
          <w:rFonts w:eastAsia="Courier New" w:cs="Courier New"/>
          <w:sz w:val="28"/>
          <w:szCs w:val="28"/>
          <w:lang w:bidi="ru-RU"/>
        </w:rPr>
      </w:pPr>
      <w:r w:rsidRPr="00DC155B">
        <w:rPr>
          <w:rFonts w:eastAsia="Courier New" w:cs="Courier New"/>
          <w:sz w:val="28"/>
          <w:szCs w:val="28"/>
          <w:lang w:bidi="ru-RU"/>
        </w:rPr>
        <w:t xml:space="preserve">(Финансовый университет) </w:t>
      </w:r>
    </w:p>
    <w:p w:rsidR="00810C8D" w:rsidRPr="00DC155B" w:rsidRDefault="00810C8D" w:rsidP="00810C8D">
      <w:pPr>
        <w:widowControl w:val="0"/>
        <w:jc w:val="center"/>
        <w:rPr>
          <w:rFonts w:eastAsia="Courier New" w:cs="Courier New"/>
          <w:sz w:val="28"/>
          <w:szCs w:val="28"/>
          <w:lang w:bidi="ru-RU"/>
        </w:rPr>
      </w:pPr>
    </w:p>
    <w:p w:rsidR="00810C8D" w:rsidRPr="00DC155B" w:rsidRDefault="00810C8D" w:rsidP="00810C8D">
      <w:pPr>
        <w:widowControl w:val="0"/>
        <w:jc w:val="center"/>
        <w:rPr>
          <w:rFonts w:eastAsia="Courier New" w:cs="Courier New"/>
          <w:sz w:val="28"/>
          <w:szCs w:val="28"/>
          <w:lang w:bidi="ru-RU"/>
        </w:rPr>
      </w:pPr>
      <w:r w:rsidRPr="00DC155B">
        <w:rPr>
          <w:rFonts w:eastAsia="Courier New" w:cs="Courier New"/>
          <w:sz w:val="28"/>
          <w:szCs w:val="28"/>
          <w:lang w:bidi="ru-RU"/>
        </w:rPr>
        <w:t>Департамент менеджмента</w:t>
      </w:r>
    </w:p>
    <w:p w:rsidR="00810C8D" w:rsidRPr="00DC155B" w:rsidRDefault="00810C8D" w:rsidP="00810C8D">
      <w:pPr>
        <w:widowControl w:val="0"/>
        <w:ind w:right="-2"/>
        <w:jc w:val="right"/>
        <w:rPr>
          <w:rFonts w:eastAsia="Courier New" w:cs="Courier New"/>
          <w:b/>
          <w:szCs w:val="28"/>
          <w:lang w:bidi="ru-RU"/>
        </w:rPr>
      </w:pPr>
    </w:p>
    <w:p w:rsidR="00810C8D" w:rsidRPr="00DC155B" w:rsidRDefault="00810C8D" w:rsidP="00810C8D">
      <w:pPr>
        <w:widowControl w:val="0"/>
        <w:ind w:right="-2"/>
        <w:jc w:val="right"/>
        <w:rPr>
          <w:rFonts w:eastAsia="Courier New" w:cs="Courier New"/>
          <w:b/>
          <w:szCs w:val="28"/>
          <w:lang w:bidi="ru-RU"/>
        </w:rPr>
      </w:pPr>
    </w:p>
    <w:p w:rsidR="00810C8D" w:rsidRPr="00DC155B" w:rsidRDefault="00810C8D" w:rsidP="00810C8D">
      <w:pPr>
        <w:widowControl w:val="0"/>
        <w:ind w:right="-2"/>
        <w:rPr>
          <w:rFonts w:eastAsia="Courier New" w:cs="Courier New"/>
          <w:b/>
          <w:szCs w:val="28"/>
          <w:lang w:bidi="ru-RU"/>
        </w:rPr>
      </w:pPr>
    </w:p>
    <w:p w:rsidR="00810C8D" w:rsidRPr="00DC155B" w:rsidRDefault="00810C8D" w:rsidP="00810C8D">
      <w:pPr>
        <w:widowControl w:val="0"/>
        <w:ind w:right="-2"/>
        <w:jc w:val="right"/>
        <w:rPr>
          <w:rFonts w:eastAsia="Courier New" w:cs="Courier New"/>
          <w:b/>
          <w:szCs w:val="28"/>
          <w:lang w:bidi="ru-RU"/>
        </w:rPr>
      </w:pPr>
    </w:p>
    <w:p w:rsidR="00810C8D" w:rsidRPr="00DC155B" w:rsidRDefault="00810C8D" w:rsidP="00810C8D">
      <w:pPr>
        <w:widowControl w:val="0"/>
        <w:ind w:right="-2"/>
        <w:jc w:val="right"/>
        <w:rPr>
          <w:rFonts w:eastAsia="Courier New" w:cs="Courier New"/>
          <w:b/>
          <w:szCs w:val="28"/>
          <w:lang w:bidi="ru-RU"/>
        </w:rPr>
      </w:pPr>
    </w:p>
    <w:p w:rsidR="00810C8D" w:rsidRPr="00DC155B" w:rsidRDefault="00810C8D" w:rsidP="00810C8D">
      <w:pPr>
        <w:widowControl w:val="0"/>
        <w:ind w:right="-2"/>
        <w:jc w:val="right"/>
        <w:rPr>
          <w:rFonts w:eastAsia="Courier New" w:cs="Courier New"/>
          <w:b/>
          <w:szCs w:val="28"/>
          <w:lang w:bidi="ru-RU"/>
        </w:rPr>
      </w:pPr>
    </w:p>
    <w:p w:rsidR="00810C8D" w:rsidRPr="00DC155B" w:rsidRDefault="00810C8D" w:rsidP="00810C8D">
      <w:pPr>
        <w:widowControl w:val="0"/>
        <w:ind w:right="-2"/>
        <w:jc w:val="right"/>
        <w:rPr>
          <w:rFonts w:eastAsia="Courier New" w:cs="Courier New"/>
          <w:b/>
          <w:szCs w:val="28"/>
          <w:lang w:bidi="ru-RU"/>
        </w:rPr>
      </w:pPr>
    </w:p>
    <w:p w:rsidR="00810C8D" w:rsidRPr="00DC155B" w:rsidRDefault="00810C8D" w:rsidP="00810C8D">
      <w:pPr>
        <w:widowControl w:val="0"/>
        <w:ind w:right="-2"/>
        <w:jc w:val="right"/>
        <w:rPr>
          <w:rFonts w:eastAsia="Courier New" w:cs="Courier New"/>
          <w:b/>
          <w:szCs w:val="28"/>
          <w:lang w:bidi="ru-RU"/>
        </w:rPr>
      </w:pPr>
    </w:p>
    <w:p w:rsidR="00810C8D" w:rsidRPr="00DC155B" w:rsidRDefault="00810C8D" w:rsidP="00810C8D">
      <w:pPr>
        <w:widowControl w:val="0"/>
        <w:spacing w:line="360" w:lineRule="auto"/>
        <w:jc w:val="center"/>
        <w:rPr>
          <w:bCs/>
          <w:sz w:val="30"/>
          <w:szCs w:val="30"/>
        </w:rPr>
      </w:pPr>
      <w:r w:rsidRPr="00DC155B">
        <w:rPr>
          <w:bCs/>
          <w:sz w:val="30"/>
          <w:szCs w:val="30"/>
        </w:rPr>
        <w:t>Трачук А.В., Линдер Н.В.</w:t>
      </w:r>
    </w:p>
    <w:p w:rsidR="00810C8D" w:rsidRPr="00DC155B" w:rsidRDefault="00810C8D" w:rsidP="00810C8D">
      <w:pPr>
        <w:widowControl w:val="0"/>
        <w:spacing w:line="360" w:lineRule="auto"/>
        <w:jc w:val="center"/>
        <w:rPr>
          <w:bCs/>
          <w:sz w:val="30"/>
          <w:szCs w:val="30"/>
        </w:rPr>
      </w:pPr>
    </w:p>
    <w:p w:rsidR="00810C8D" w:rsidRPr="00DC155B" w:rsidRDefault="00810C8D" w:rsidP="00810C8D">
      <w:pPr>
        <w:contextualSpacing/>
        <w:jc w:val="center"/>
        <w:rPr>
          <w:b/>
          <w:bCs/>
          <w:sz w:val="30"/>
          <w:szCs w:val="30"/>
        </w:rPr>
      </w:pPr>
      <w:r w:rsidRPr="00DC155B">
        <w:rPr>
          <w:b/>
          <w:bCs/>
          <w:sz w:val="32"/>
          <w:szCs w:val="32"/>
        </w:rPr>
        <w:tab/>
      </w:r>
      <w:r w:rsidRPr="00DC155B">
        <w:rPr>
          <w:b/>
          <w:bCs/>
          <w:sz w:val="30"/>
          <w:szCs w:val="30"/>
        </w:rPr>
        <w:t>ИНЖИНИРИНГ И УПРАВЛЕНИЕ КРУПНЫМИ ПРОЕКТАМИ</w:t>
      </w:r>
    </w:p>
    <w:p w:rsidR="00810C8D" w:rsidRPr="00DC155B" w:rsidRDefault="00810C8D" w:rsidP="00810C8D">
      <w:pPr>
        <w:widowControl w:val="0"/>
        <w:shd w:val="clear" w:color="auto" w:fill="FFFFFF"/>
        <w:spacing w:before="300"/>
        <w:jc w:val="center"/>
        <w:rPr>
          <w:bCs/>
          <w:sz w:val="32"/>
          <w:szCs w:val="32"/>
        </w:rPr>
      </w:pPr>
    </w:p>
    <w:p w:rsidR="00810C8D" w:rsidRPr="00DC155B" w:rsidRDefault="00810C8D" w:rsidP="00810C8D">
      <w:pPr>
        <w:jc w:val="center"/>
        <w:rPr>
          <w:b/>
          <w:sz w:val="28"/>
          <w:szCs w:val="28"/>
        </w:rPr>
      </w:pPr>
      <w:r w:rsidRPr="00DC155B">
        <w:rPr>
          <w:b/>
          <w:sz w:val="28"/>
          <w:szCs w:val="28"/>
        </w:rPr>
        <w:t>Рабочая программа дисциплины</w:t>
      </w:r>
    </w:p>
    <w:p w:rsidR="00810C8D" w:rsidRPr="00DC155B" w:rsidRDefault="00810C8D" w:rsidP="00810C8D">
      <w:pPr>
        <w:widowControl w:val="0"/>
        <w:jc w:val="center"/>
        <w:rPr>
          <w:shd w:val="clear" w:color="auto" w:fill="FFFFFF"/>
        </w:rPr>
      </w:pPr>
    </w:p>
    <w:p w:rsidR="00810C8D" w:rsidRPr="00DC155B" w:rsidRDefault="00810C8D" w:rsidP="00810C8D">
      <w:pPr>
        <w:widowControl w:val="0"/>
        <w:jc w:val="center"/>
        <w:rPr>
          <w:rFonts w:cs="Courier New"/>
          <w:bCs/>
          <w:sz w:val="28"/>
          <w:szCs w:val="28"/>
          <w:lang w:bidi="ru-RU"/>
        </w:rPr>
      </w:pPr>
      <w:r w:rsidRPr="00DC155B">
        <w:rPr>
          <w:rFonts w:cs="Courier New"/>
          <w:sz w:val="28"/>
          <w:szCs w:val="28"/>
          <w:lang w:bidi="ru-RU"/>
        </w:rPr>
        <w:t xml:space="preserve">для студентов, обучающихся по направлению </w:t>
      </w:r>
      <w:r w:rsidRPr="00DC155B">
        <w:rPr>
          <w:rFonts w:cs="Courier New"/>
          <w:bCs/>
          <w:sz w:val="28"/>
          <w:szCs w:val="28"/>
          <w:lang w:bidi="ru-RU"/>
        </w:rPr>
        <w:t xml:space="preserve">подготовки </w:t>
      </w:r>
    </w:p>
    <w:p w:rsidR="00810C8D" w:rsidRPr="00DC155B" w:rsidRDefault="00810C8D" w:rsidP="00810C8D">
      <w:pPr>
        <w:widowControl w:val="0"/>
        <w:jc w:val="center"/>
        <w:rPr>
          <w:rFonts w:cs="Courier New"/>
          <w:bCs/>
          <w:sz w:val="28"/>
          <w:szCs w:val="28"/>
          <w:lang w:bidi="ru-RU"/>
        </w:rPr>
      </w:pPr>
      <w:r w:rsidRPr="00DC155B">
        <w:rPr>
          <w:rFonts w:cs="Courier New"/>
          <w:bCs/>
          <w:sz w:val="28"/>
          <w:szCs w:val="28"/>
          <w:lang w:bidi="ru-RU"/>
        </w:rPr>
        <w:t xml:space="preserve">38.04.02 «Менеджмент», </w:t>
      </w:r>
    </w:p>
    <w:p w:rsidR="00810C8D" w:rsidRPr="00DC155B" w:rsidRDefault="00810C8D" w:rsidP="00810C8D">
      <w:pPr>
        <w:widowControl w:val="0"/>
        <w:jc w:val="center"/>
        <w:rPr>
          <w:rFonts w:cs="Courier New"/>
          <w:sz w:val="28"/>
          <w:szCs w:val="28"/>
          <w:lang w:bidi="ru-RU"/>
        </w:rPr>
      </w:pPr>
      <w:r w:rsidRPr="00DC155B">
        <w:rPr>
          <w:sz w:val="28"/>
          <w:szCs w:val="28"/>
        </w:rPr>
        <w:t>направленность программ м</w:t>
      </w:r>
      <w:r w:rsidRPr="00DC155B">
        <w:rPr>
          <w:rFonts w:cs="Arial"/>
          <w:sz w:val="28"/>
          <w:szCs w:val="28"/>
        </w:rPr>
        <w:t>агистратуры</w:t>
      </w:r>
    </w:p>
    <w:p w:rsidR="00810C8D" w:rsidRPr="00DC155B" w:rsidRDefault="00810C8D" w:rsidP="00810C8D">
      <w:pPr>
        <w:jc w:val="center"/>
        <w:rPr>
          <w:sz w:val="28"/>
          <w:szCs w:val="28"/>
        </w:rPr>
      </w:pPr>
      <w:r w:rsidRPr="00DC155B">
        <w:rPr>
          <w:sz w:val="28"/>
          <w:szCs w:val="28"/>
        </w:rPr>
        <w:t>«Антикризисный менеджмент и консалтинг»,</w:t>
      </w:r>
    </w:p>
    <w:p w:rsidR="00810C8D" w:rsidRPr="00DC155B" w:rsidRDefault="00810C8D" w:rsidP="00810C8D">
      <w:pPr>
        <w:jc w:val="center"/>
        <w:rPr>
          <w:sz w:val="28"/>
          <w:szCs w:val="28"/>
        </w:rPr>
      </w:pPr>
      <w:r w:rsidRPr="00DC155B">
        <w:rPr>
          <w:sz w:val="28"/>
          <w:szCs w:val="28"/>
        </w:rPr>
        <w:t>«Управление инновациями и предпринимательство»,</w:t>
      </w:r>
    </w:p>
    <w:p w:rsidR="00C77E96" w:rsidRPr="00DC155B" w:rsidRDefault="00810C8D" w:rsidP="00810C8D">
      <w:pPr>
        <w:jc w:val="center"/>
        <w:rPr>
          <w:sz w:val="28"/>
          <w:szCs w:val="28"/>
        </w:rPr>
      </w:pPr>
      <w:r w:rsidRPr="00DC155B">
        <w:rPr>
          <w:sz w:val="28"/>
          <w:szCs w:val="28"/>
        </w:rPr>
        <w:t>«Управленческий консалтинг»,</w:t>
      </w:r>
      <w:r w:rsidR="00C77E96" w:rsidRPr="00DC155B">
        <w:rPr>
          <w:sz w:val="28"/>
          <w:szCs w:val="28"/>
        </w:rPr>
        <w:t xml:space="preserve"> </w:t>
      </w:r>
      <w:r w:rsidRPr="00DC155B">
        <w:rPr>
          <w:sz w:val="28"/>
          <w:szCs w:val="28"/>
        </w:rPr>
        <w:t>«Проектный менеджмент»</w:t>
      </w:r>
      <w:r w:rsidR="00C77E96" w:rsidRPr="00DC155B">
        <w:rPr>
          <w:sz w:val="28"/>
          <w:szCs w:val="28"/>
        </w:rPr>
        <w:t xml:space="preserve">, </w:t>
      </w:r>
    </w:p>
    <w:p w:rsidR="00810C8D" w:rsidRPr="00DC155B" w:rsidRDefault="00C77E96" w:rsidP="00810C8D">
      <w:pPr>
        <w:jc w:val="center"/>
        <w:rPr>
          <w:sz w:val="28"/>
          <w:szCs w:val="28"/>
        </w:rPr>
      </w:pPr>
      <w:r w:rsidRPr="00DC155B">
        <w:rPr>
          <w:sz w:val="28"/>
          <w:szCs w:val="28"/>
        </w:rPr>
        <w:t>«Бизнес в электроэнергетики»</w:t>
      </w:r>
    </w:p>
    <w:p w:rsidR="00810C8D" w:rsidRPr="00DC155B" w:rsidRDefault="00810C8D" w:rsidP="00810C8D">
      <w:pPr>
        <w:jc w:val="center"/>
        <w:rPr>
          <w:sz w:val="28"/>
          <w:szCs w:val="28"/>
        </w:rPr>
      </w:pPr>
    </w:p>
    <w:p w:rsidR="00810C8D" w:rsidRPr="00DC155B" w:rsidRDefault="00810C8D" w:rsidP="00810C8D">
      <w:pPr>
        <w:jc w:val="center"/>
        <w:rPr>
          <w:sz w:val="28"/>
          <w:szCs w:val="28"/>
        </w:rPr>
      </w:pPr>
    </w:p>
    <w:p w:rsidR="00810C8D" w:rsidRPr="00DC155B" w:rsidRDefault="00810C8D" w:rsidP="00810C8D">
      <w:pPr>
        <w:jc w:val="center"/>
        <w:rPr>
          <w:sz w:val="28"/>
          <w:szCs w:val="28"/>
        </w:rPr>
      </w:pPr>
    </w:p>
    <w:p w:rsidR="00810C8D" w:rsidRPr="00DC155B" w:rsidRDefault="00810C8D" w:rsidP="00810C8D">
      <w:pPr>
        <w:jc w:val="center"/>
        <w:rPr>
          <w:sz w:val="28"/>
          <w:szCs w:val="28"/>
        </w:rPr>
      </w:pPr>
    </w:p>
    <w:p w:rsidR="00810C8D" w:rsidRPr="00DC155B" w:rsidRDefault="00810C8D" w:rsidP="00810C8D">
      <w:pPr>
        <w:rPr>
          <w:sz w:val="28"/>
          <w:szCs w:val="28"/>
        </w:rPr>
      </w:pPr>
    </w:p>
    <w:p w:rsidR="00810C8D" w:rsidRPr="00DC155B" w:rsidRDefault="00810C8D" w:rsidP="00810C8D">
      <w:pPr>
        <w:jc w:val="center"/>
        <w:rPr>
          <w:b/>
          <w:szCs w:val="28"/>
        </w:rPr>
      </w:pPr>
      <w:r w:rsidRPr="00DC155B">
        <w:rPr>
          <w:noProof/>
          <w:sz w:val="28"/>
          <w:szCs w:val="28"/>
        </w:rPr>
        <mc:AlternateContent>
          <mc:Choice Requires="wps">
            <w:drawing>
              <wp:anchor distT="0" distB="0" distL="114300" distR="114300" simplePos="0" relativeHeight="251659264" behindDoc="0" locked="0" layoutInCell="1" allowOverlap="1" wp14:anchorId="076CCE52" wp14:editId="7433D6DC">
                <wp:simplePos x="0" y="0"/>
                <wp:positionH relativeFrom="column">
                  <wp:posOffset>2747010</wp:posOffset>
                </wp:positionH>
                <wp:positionV relativeFrom="paragraph">
                  <wp:posOffset>382905</wp:posOffset>
                </wp:positionV>
                <wp:extent cx="803275" cy="274955"/>
                <wp:effectExtent l="0" t="0" r="0" b="4445"/>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03275" cy="27495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B9F7B46" id="Rectangle 2" o:spid="_x0000_s1026" style="position:absolute;margin-left:216.3pt;margin-top:30.15pt;width:63.25pt;height:2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" strokecolor="white">
                <v:path arrowok="t"/>
              </v:rect>
            </w:pict>
          </mc:Fallback>
        </mc:AlternateContent>
      </w:r>
      <w:r w:rsidRPr="00DC155B">
        <w:rPr>
          <w:sz w:val="28"/>
          <w:szCs w:val="28"/>
        </w:rPr>
        <w:t>Москва</w:t>
      </w:r>
      <w:r w:rsidRPr="00DC155B">
        <w:rPr>
          <w:caps/>
          <w:sz w:val="28"/>
          <w:szCs w:val="28"/>
        </w:rPr>
        <w:t xml:space="preserve"> 2019</w:t>
      </w:r>
      <w:r w:rsidRPr="00DC155B">
        <w:rPr>
          <w:b/>
          <w:sz w:val="28"/>
          <w:szCs w:val="28"/>
        </w:rPr>
        <w:br w:type="page"/>
      </w:r>
    </w:p>
    <w:p w:rsidR="00810C8D" w:rsidRPr="00DC155B" w:rsidRDefault="00810C8D" w:rsidP="00810C8D">
      <w:pPr>
        <w:jc w:val="center"/>
        <w:rPr>
          <w:rFonts w:eastAsia="Courier New" w:cs="Courier New"/>
          <w:sz w:val="28"/>
          <w:szCs w:val="28"/>
          <w:lang w:bidi="ru-RU"/>
        </w:rPr>
      </w:pPr>
      <w:r w:rsidRPr="00DC155B">
        <w:rPr>
          <w:rFonts w:eastAsia="Courier New" w:cs="Courier New"/>
          <w:sz w:val="28"/>
          <w:szCs w:val="28"/>
          <w:lang w:bidi="ru-RU"/>
        </w:rPr>
        <w:lastRenderedPageBreak/>
        <w:t>Федеральное государственное образовательное бюджетное учреждение высшего образования</w:t>
      </w:r>
    </w:p>
    <w:p w:rsidR="00810C8D" w:rsidRPr="00DC155B" w:rsidRDefault="00810C8D" w:rsidP="00810C8D">
      <w:pPr>
        <w:widowControl w:val="0"/>
        <w:jc w:val="center"/>
        <w:rPr>
          <w:rFonts w:eastAsia="Courier New" w:cs="Courier New"/>
          <w:sz w:val="28"/>
          <w:szCs w:val="28"/>
          <w:lang w:bidi="ru-RU"/>
        </w:rPr>
      </w:pPr>
    </w:p>
    <w:p w:rsidR="00810C8D" w:rsidRPr="00DC155B" w:rsidRDefault="00810C8D" w:rsidP="00810C8D">
      <w:pPr>
        <w:widowControl w:val="0"/>
        <w:jc w:val="center"/>
        <w:rPr>
          <w:rFonts w:eastAsia="Courier New" w:cs="Courier New"/>
          <w:caps/>
          <w:sz w:val="28"/>
          <w:szCs w:val="28"/>
          <w:lang w:bidi="ru-RU"/>
        </w:rPr>
      </w:pPr>
      <w:r w:rsidRPr="00DC155B">
        <w:rPr>
          <w:rFonts w:eastAsia="Courier New" w:cs="Courier New"/>
          <w:caps/>
          <w:sz w:val="28"/>
          <w:szCs w:val="28"/>
          <w:lang w:bidi="ru-RU"/>
        </w:rPr>
        <w:t>«ФинансовЫЙ УНИВЕРСИТЕТ при ПРавительстве</w:t>
      </w:r>
    </w:p>
    <w:p w:rsidR="00810C8D" w:rsidRPr="00DC155B" w:rsidRDefault="00810C8D" w:rsidP="00810C8D">
      <w:pPr>
        <w:widowControl w:val="0"/>
        <w:jc w:val="center"/>
        <w:rPr>
          <w:rFonts w:eastAsia="Courier New" w:cs="Courier New"/>
          <w:caps/>
          <w:sz w:val="28"/>
          <w:szCs w:val="28"/>
          <w:lang w:bidi="ru-RU"/>
        </w:rPr>
      </w:pPr>
      <w:r w:rsidRPr="00DC155B">
        <w:rPr>
          <w:rFonts w:eastAsia="Courier New" w:cs="Courier New"/>
          <w:caps/>
          <w:sz w:val="28"/>
          <w:szCs w:val="28"/>
          <w:lang w:bidi="ru-RU"/>
        </w:rPr>
        <w:t>Российской Федерации»</w:t>
      </w:r>
    </w:p>
    <w:p w:rsidR="00810C8D" w:rsidRPr="00DC155B" w:rsidRDefault="00810C8D" w:rsidP="00810C8D">
      <w:pPr>
        <w:widowControl w:val="0"/>
        <w:jc w:val="center"/>
        <w:rPr>
          <w:rFonts w:eastAsia="Courier New" w:cs="Courier New"/>
          <w:sz w:val="28"/>
          <w:szCs w:val="28"/>
          <w:lang w:bidi="ru-RU"/>
        </w:rPr>
      </w:pPr>
      <w:r w:rsidRPr="00DC155B">
        <w:rPr>
          <w:rFonts w:eastAsia="Courier New" w:cs="Courier New"/>
          <w:sz w:val="28"/>
          <w:szCs w:val="28"/>
          <w:lang w:bidi="ru-RU"/>
        </w:rPr>
        <w:t xml:space="preserve">(Финансовый университет) </w:t>
      </w:r>
    </w:p>
    <w:p w:rsidR="00810C8D" w:rsidRPr="00DC155B" w:rsidRDefault="00810C8D" w:rsidP="00810C8D">
      <w:pPr>
        <w:widowControl w:val="0"/>
        <w:jc w:val="center"/>
        <w:rPr>
          <w:rFonts w:eastAsia="Courier New" w:cs="Courier New"/>
          <w:sz w:val="28"/>
          <w:szCs w:val="28"/>
          <w:lang w:bidi="ru-RU"/>
        </w:rPr>
      </w:pPr>
    </w:p>
    <w:p w:rsidR="00810C8D" w:rsidRPr="00DC155B" w:rsidRDefault="00810C8D" w:rsidP="00810C8D">
      <w:pPr>
        <w:widowControl w:val="0"/>
        <w:jc w:val="center"/>
        <w:rPr>
          <w:rFonts w:eastAsia="Courier New" w:cs="Courier New"/>
          <w:sz w:val="28"/>
          <w:szCs w:val="28"/>
          <w:lang w:bidi="ru-RU"/>
        </w:rPr>
      </w:pPr>
      <w:r w:rsidRPr="00DC155B">
        <w:rPr>
          <w:rFonts w:eastAsia="Courier New" w:cs="Courier New"/>
          <w:sz w:val="28"/>
          <w:szCs w:val="28"/>
          <w:lang w:bidi="ru-RU"/>
        </w:rPr>
        <w:t>Департамент менеджмента</w:t>
      </w:r>
    </w:p>
    <w:p w:rsidR="00810C8D" w:rsidRPr="00DC155B" w:rsidRDefault="00810C8D" w:rsidP="00810C8D">
      <w:pPr>
        <w:jc w:val="center"/>
        <w:rPr>
          <w:sz w:val="28"/>
          <w:szCs w:val="28"/>
        </w:rPr>
      </w:pPr>
    </w:p>
    <w:p w:rsidR="00810C8D" w:rsidRPr="00DC155B" w:rsidRDefault="00810C8D" w:rsidP="00810C8D">
      <w:pPr>
        <w:jc w:val="center"/>
        <w:rPr>
          <w:b/>
          <w:cap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810C8D" w:rsidRPr="00DC155B" w:rsidTr="003C2BF6">
        <w:tc>
          <w:tcPr>
            <w:tcW w:w="4672" w:type="dxa"/>
            <w:tcBorders>
              <w:top w:val="nil"/>
              <w:left w:val="nil"/>
              <w:bottom w:val="nil"/>
              <w:right w:val="nil"/>
            </w:tcBorders>
            <w:shd w:val="clear" w:color="auto" w:fill="auto"/>
          </w:tcPr>
          <w:p w:rsidR="00810C8D" w:rsidRPr="00DC155B" w:rsidRDefault="00810C8D" w:rsidP="003C2BF6">
            <w:pPr>
              <w:rPr>
                <w:rFonts w:eastAsia="Calibri"/>
                <w:b/>
                <w:caps/>
                <w:sz w:val="28"/>
                <w:szCs w:val="28"/>
                <w:lang w:eastAsia="en-US"/>
              </w:rPr>
            </w:pPr>
          </w:p>
        </w:tc>
        <w:tc>
          <w:tcPr>
            <w:tcW w:w="4673" w:type="dxa"/>
            <w:tcBorders>
              <w:top w:val="nil"/>
              <w:left w:val="nil"/>
              <w:bottom w:val="nil"/>
              <w:right w:val="nil"/>
            </w:tcBorders>
            <w:shd w:val="clear" w:color="auto" w:fill="auto"/>
          </w:tcPr>
          <w:tbl>
            <w:tblPr>
              <w:tblW w:w="0" w:type="auto"/>
              <w:jc w:val="right"/>
              <w:tblLook w:val="01E0" w:firstRow="1" w:lastRow="1" w:firstColumn="1" w:lastColumn="1" w:noHBand="0" w:noVBand="0"/>
            </w:tblPr>
            <w:tblGrid>
              <w:gridCol w:w="4457"/>
            </w:tblGrid>
            <w:tr w:rsidR="00810C8D" w:rsidRPr="00DC155B" w:rsidTr="003C2BF6">
              <w:trPr>
                <w:trHeight w:val="459"/>
                <w:jc w:val="right"/>
              </w:trPr>
              <w:tc>
                <w:tcPr>
                  <w:tcW w:w="4771" w:type="dxa"/>
                  <w:hideMark/>
                </w:tcPr>
                <w:p w:rsidR="00810C8D" w:rsidRPr="00DC155B" w:rsidRDefault="00810C8D" w:rsidP="003C2BF6">
                  <w:pPr>
                    <w:spacing w:after="200" w:line="256" w:lineRule="auto"/>
                    <w:jc w:val="center"/>
                    <w:rPr>
                      <w:rFonts w:eastAsia="Calibri"/>
                      <w:b/>
                      <w:bCs/>
                      <w:caps/>
                      <w:sz w:val="28"/>
                      <w:szCs w:val="28"/>
                      <w:lang w:eastAsia="en-US"/>
                    </w:rPr>
                  </w:pPr>
                  <w:r w:rsidRPr="00DC155B">
                    <w:rPr>
                      <w:rFonts w:eastAsia="Calibri"/>
                      <w:b/>
                      <w:bCs/>
                      <w:caps/>
                      <w:sz w:val="28"/>
                      <w:szCs w:val="28"/>
                      <w:lang w:eastAsia="en-US"/>
                    </w:rPr>
                    <w:t xml:space="preserve">                            утверждаю</w:t>
                  </w:r>
                </w:p>
              </w:tc>
            </w:tr>
            <w:tr w:rsidR="00810C8D" w:rsidRPr="00DC155B" w:rsidTr="003C2BF6">
              <w:trPr>
                <w:jc w:val="right"/>
              </w:trPr>
              <w:tc>
                <w:tcPr>
                  <w:tcW w:w="4771" w:type="dxa"/>
                </w:tcPr>
                <w:p w:rsidR="00810C8D" w:rsidRPr="00DC155B" w:rsidRDefault="00810C8D" w:rsidP="003C2BF6">
                  <w:pPr>
                    <w:spacing w:after="200" w:line="256" w:lineRule="auto"/>
                    <w:ind w:right="284"/>
                    <w:jc w:val="right"/>
                    <w:rPr>
                      <w:rFonts w:eastAsia="Calibri"/>
                      <w:sz w:val="28"/>
                      <w:szCs w:val="28"/>
                      <w:lang w:eastAsia="en-US"/>
                    </w:rPr>
                  </w:pPr>
                  <w:r w:rsidRPr="00DC155B">
                    <w:rPr>
                      <w:rFonts w:eastAsia="Calibri"/>
                      <w:sz w:val="28"/>
                      <w:szCs w:val="28"/>
                      <w:lang w:eastAsia="en-US"/>
                    </w:rPr>
                    <w:t>Проректор по развитию образовательных программ</w:t>
                  </w:r>
                </w:p>
                <w:p w:rsidR="00810C8D" w:rsidRPr="00DC155B" w:rsidRDefault="00810C8D" w:rsidP="003C2BF6">
                  <w:pPr>
                    <w:spacing w:after="200"/>
                    <w:ind w:right="284"/>
                    <w:jc w:val="right"/>
                    <w:rPr>
                      <w:rFonts w:eastAsia="Calibri"/>
                      <w:sz w:val="28"/>
                      <w:szCs w:val="28"/>
                      <w:lang w:eastAsia="en-US"/>
                    </w:rPr>
                  </w:pPr>
                  <w:r w:rsidRPr="00DC155B">
                    <w:rPr>
                      <w:rFonts w:eastAsia="Calibri"/>
                      <w:sz w:val="28"/>
                      <w:szCs w:val="28"/>
                      <w:lang w:eastAsia="en-US"/>
                    </w:rPr>
                    <w:t>__________ Е.А. Каменева</w:t>
                  </w:r>
                </w:p>
                <w:p w:rsidR="00810C8D" w:rsidRPr="00DC155B" w:rsidRDefault="00810C8D" w:rsidP="003C2BF6">
                  <w:pPr>
                    <w:spacing w:after="200"/>
                    <w:ind w:right="284"/>
                    <w:jc w:val="right"/>
                    <w:rPr>
                      <w:rFonts w:eastAsia="Calibri"/>
                      <w:b/>
                      <w:caps/>
                      <w:sz w:val="28"/>
                      <w:szCs w:val="28"/>
                      <w:lang w:eastAsia="en-US"/>
                    </w:rPr>
                  </w:pPr>
                  <w:r w:rsidRPr="00DC155B">
                    <w:rPr>
                      <w:rFonts w:eastAsia="Calibri"/>
                      <w:sz w:val="28"/>
                      <w:szCs w:val="28"/>
                      <w:lang w:eastAsia="en-US"/>
                    </w:rPr>
                    <w:t>«</w:t>
                  </w:r>
                  <w:r w:rsidR="006B0E67">
                    <w:rPr>
                      <w:rFonts w:eastAsia="Calibri"/>
                      <w:sz w:val="28"/>
                      <w:szCs w:val="28"/>
                      <w:lang w:eastAsia="en-US"/>
                    </w:rPr>
                    <w:t>24</w:t>
                  </w:r>
                  <w:r w:rsidRPr="00DC155B">
                    <w:rPr>
                      <w:rFonts w:eastAsia="Calibri"/>
                      <w:sz w:val="28"/>
                      <w:szCs w:val="28"/>
                      <w:lang w:eastAsia="en-US"/>
                    </w:rPr>
                    <w:t xml:space="preserve">» </w:t>
                  </w:r>
                  <w:r w:rsidR="006B0E67">
                    <w:rPr>
                      <w:rFonts w:eastAsia="Calibri"/>
                      <w:sz w:val="28"/>
                      <w:szCs w:val="28"/>
                      <w:lang w:eastAsia="en-US"/>
                    </w:rPr>
                    <w:t>декабря</w:t>
                  </w:r>
                  <w:r w:rsidR="0096538B" w:rsidRPr="00DC155B">
                    <w:rPr>
                      <w:rFonts w:eastAsia="Calibri"/>
                      <w:sz w:val="28"/>
                      <w:szCs w:val="28"/>
                      <w:lang w:eastAsia="en-US"/>
                    </w:rPr>
                    <w:t xml:space="preserve"> </w:t>
                  </w:r>
                  <w:r w:rsidRPr="00DC155B">
                    <w:rPr>
                      <w:rFonts w:eastAsia="Calibri"/>
                      <w:sz w:val="28"/>
                      <w:szCs w:val="28"/>
                      <w:lang w:eastAsia="en-US"/>
                    </w:rPr>
                    <w:t>2019 г.</w:t>
                  </w:r>
                </w:p>
                <w:p w:rsidR="00810C8D" w:rsidRPr="00DC155B" w:rsidRDefault="00810C8D" w:rsidP="003C2BF6">
                  <w:pPr>
                    <w:spacing w:after="200" w:line="256" w:lineRule="auto"/>
                    <w:jc w:val="right"/>
                    <w:rPr>
                      <w:rFonts w:eastAsia="Calibri"/>
                      <w:sz w:val="28"/>
                      <w:szCs w:val="28"/>
                      <w:lang w:eastAsia="en-US"/>
                    </w:rPr>
                  </w:pPr>
                </w:p>
              </w:tc>
            </w:tr>
          </w:tbl>
          <w:p w:rsidR="00810C8D" w:rsidRPr="00DC155B" w:rsidRDefault="00810C8D" w:rsidP="003C2BF6">
            <w:pPr>
              <w:rPr>
                <w:rFonts w:eastAsia="Calibri"/>
                <w:noProof/>
                <w:sz w:val="28"/>
                <w:szCs w:val="28"/>
                <w:lang w:eastAsia="en-US"/>
              </w:rPr>
            </w:pPr>
          </w:p>
        </w:tc>
      </w:tr>
    </w:tbl>
    <w:p w:rsidR="00810C8D" w:rsidRPr="00DC155B" w:rsidRDefault="00810C8D" w:rsidP="00810C8D">
      <w:pPr>
        <w:rPr>
          <w:b/>
          <w:caps/>
          <w:szCs w:val="28"/>
        </w:rPr>
      </w:pPr>
    </w:p>
    <w:p w:rsidR="00810C8D" w:rsidRPr="00DC155B" w:rsidRDefault="00810C8D" w:rsidP="00810C8D">
      <w:pPr>
        <w:widowControl w:val="0"/>
        <w:spacing w:line="360" w:lineRule="auto"/>
        <w:jc w:val="center"/>
        <w:rPr>
          <w:bCs/>
          <w:sz w:val="30"/>
          <w:szCs w:val="30"/>
        </w:rPr>
      </w:pPr>
      <w:r w:rsidRPr="00DC155B">
        <w:rPr>
          <w:bCs/>
          <w:sz w:val="30"/>
          <w:szCs w:val="30"/>
        </w:rPr>
        <w:t xml:space="preserve">Трачук А.В., Линдер Н.В. </w:t>
      </w:r>
    </w:p>
    <w:p w:rsidR="00810C8D" w:rsidRPr="00DC155B" w:rsidRDefault="00810C8D" w:rsidP="00810C8D">
      <w:pPr>
        <w:contextualSpacing/>
        <w:jc w:val="center"/>
        <w:rPr>
          <w:b/>
          <w:bCs/>
          <w:sz w:val="30"/>
          <w:szCs w:val="30"/>
        </w:rPr>
      </w:pPr>
      <w:r w:rsidRPr="00DC155B">
        <w:rPr>
          <w:b/>
          <w:bCs/>
          <w:sz w:val="32"/>
          <w:szCs w:val="32"/>
        </w:rPr>
        <w:tab/>
      </w:r>
      <w:r w:rsidRPr="00DC155B">
        <w:rPr>
          <w:b/>
          <w:bCs/>
          <w:sz w:val="30"/>
          <w:szCs w:val="30"/>
        </w:rPr>
        <w:t>ИНЖИНИРИНГ И УПРАВЛЕНИЕ КРУПНЫМИ ПРОЕКТАМИ</w:t>
      </w:r>
    </w:p>
    <w:p w:rsidR="00810C8D" w:rsidRPr="00DC155B" w:rsidRDefault="00810C8D" w:rsidP="00810C8D">
      <w:pPr>
        <w:widowControl w:val="0"/>
        <w:shd w:val="clear" w:color="auto" w:fill="FFFFFF"/>
        <w:spacing w:before="300"/>
        <w:jc w:val="center"/>
        <w:rPr>
          <w:bCs/>
          <w:sz w:val="32"/>
          <w:szCs w:val="32"/>
        </w:rPr>
      </w:pPr>
    </w:p>
    <w:p w:rsidR="00810C8D" w:rsidRPr="00DC155B" w:rsidRDefault="00810C8D" w:rsidP="00810C8D">
      <w:pPr>
        <w:jc w:val="center"/>
        <w:rPr>
          <w:b/>
          <w:sz w:val="28"/>
          <w:szCs w:val="28"/>
        </w:rPr>
      </w:pPr>
      <w:r w:rsidRPr="00DC155B">
        <w:rPr>
          <w:b/>
          <w:sz w:val="28"/>
          <w:szCs w:val="28"/>
        </w:rPr>
        <w:t>Рабочая программа дисциплины</w:t>
      </w:r>
    </w:p>
    <w:p w:rsidR="00810C8D" w:rsidRPr="00DC155B" w:rsidRDefault="00810C8D" w:rsidP="00810C8D">
      <w:pPr>
        <w:widowControl w:val="0"/>
        <w:jc w:val="center"/>
        <w:rPr>
          <w:shd w:val="clear" w:color="auto" w:fill="FFFFFF"/>
        </w:rPr>
      </w:pPr>
    </w:p>
    <w:p w:rsidR="00810C8D" w:rsidRPr="00DC155B" w:rsidRDefault="00810C8D" w:rsidP="00810C8D">
      <w:pPr>
        <w:widowControl w:val="0"/>
        <w:jc w:val="center"/>
        <w:rPr>
          <w:rFonts w:cs="Courier New"/>
          <w:bCs/>
          <w:sz w:val="28"/>
          <w:szCs w:val="28"/>
          <w:lang w:bidi="ru-RU"/>
        </w:rPr>
      </w:pPr>
      <w:r w:rsidRPr="00DC155B">
        <w:rPr>
          <w:rFonts w:cs="Courier New"/>
          <w:sz w:val="28"/>
          <w:szCs w:val="28"/>
          <w:lang w:bidi="ru-RU"/>
        </w:rPr>
        <w:t xml:space="preserve">для студентов, обучающихся по направлению </w:t>
      </w:r>
      <w:r w:rsidRPr="00DC155B">
        <w:rPr>
          <w:rFonts w:cs="Courier New"/>
          <w:bCs/>
          <w:sz w:val="28"/>
          <w:szCs w:val="28"/>
          <w:lang w:bidi="ru-RU"/>
        </w:rPr>
        <w:t xml:space="preserve">подготовки </w:t>
      </w:r>
    </w:p>
    <w:p w:rsidR="00810C8D" w:rsidRPr="00DC155B" w:rsidRDefault="00810C8D" w:rsidP="00810C8D">
      <w:pPr>
        <w:widowControl w:val="0"/>
        <w:jc w:val="center"/>
        <w:rPr>
          <w:rFonts w:cs="Courier New"/>
          <w:bCs/>
          <w:sz w:val="28"/>
          <w:szCs w:val="28"/>
          <w:lang w:bidi="ru-RU"/>
        </w:rPr>
      </w:pPr>
      <w:r w:rsidRPr="00DC155B">
        <w:rPr>
          <w:rFonts w:cs="Courier New"/>
          <w:bCs/>
          <w:sz w:val="28"/>
          <w:szCs w:val="28"/>
          <w:lang w:bidi="ru-RU"/>
        </w:rPr>
        <w:t xml:space="preserve">38.04.02 «Менеджмент», </w:t>
      </w:r>
    </w:p>
    <w:p w:rsidR="00810C8D" w:rsidRPr="00DC155B" w:rsidRDefault="00810C8D" w:rsidP="00810C8D">
      <w:pPr>
        <w:widowControl w:val="0"/>
        <w:jc w:val="center"/>
        <w:rPr>
          <w:rFonts w:cs="Courier New"/>
          <w:sz w:val="28"/>
          <w:szCs w:val="28"/>
          <w:lang w:bidi="ru-RU"/>
        </w:rPr>
      </w:pPr>
      <w:r w:rsidRPr="00DC155B">
        <w:rPr>
          <w:sz w:val="28"/>
          <w:szCs w:val="28"/>
        </w:rPr>
        <w:t>направленность программ м</w:t>
      </w:r>
      <w:r w:rsidRPr="00DC155B">
        <w:rPr>
          <w:rFonts w:cs="Arial"/>
          <w:sz w:val="28"/>
          <w:szCs w:val="28"/>
        </w:rPr>
        <w:t>агистратуры</w:t>
      </w:r>
    </w:p>
    <w:p w:rsidR="00810C8D" w:rsidRPr="00DC155B" w:rsidRDefault="00810C8D" w:rsidP="00810C8D">
      <w:pPr>
        <w:jc w:val="center"/>
        <w:rPr>
          <w:sz w:val="28"/>
          <w:szCs w:val="28"/>
        </w:rPr>
      </w:pPr>
      <w:r w:rsidRPr="00DC155B">
        <w:rPr>
          <w:sz w:val="28"/>
          <w:szCs w:val="28"/>
        </w:rPr>
        <w:t>«Антикризисный менеджмент и консалтинг»,</w:t>
      </w:r>
    </w:p>
    <w:p w:rsidR="00810C8D" w:rsidRPr="00DC155B" w:rsidRDefault="00810C8D" w:rsidP="00810C8D">
      <w:pPr>
        <w:jc w:val="center"/>
        <w:rPr>
          <w:sz w:val="28"/>
          <w:szCs w:val="28"/>
        </w:rPr>
      </w:pPr>
      <w:r w:rsidRPr="00DC155B">
        <w:rPr>
          <w:sz w:val="28"/>
          <w:szCs w:val="28"/>
        </w:rPr>
        <w:t>«Управление инновациями и предпринимательство»,</w:t>
      </w:r>
    </w:p>
    <w:p w:rsidR="00810C8D" w:rsidRPr="00DC155B" w:rsidRDefault="00810C8D" w:rsidP="00810C8D">
      <w:pPr>
        <w:jc w:val="center"/>
        <w:rPr>
          <w:sz w:val="28"/>
          <w:szCs w:val="28"/>
        </w:rPr>
      </w:pPr>
      <w:r w:rsidRPr="00DC155B">
        <w:rPr>
          <w:sz w:val="28"/>
          <w:szCs w:val="28"/>
        </w:rPr>
        <w:t>«Управленческий консалтинг»,</w:t>
      </w:r>
      <w:r w:rsidR="00851740" w:rsidRPr="00DC155B">
        <w:rPr>
          <w:sz w:val="28"/>
          <w:szCs w:val="28"/>
        </w:rPr>
        <w:t xml:space="preserve"> </w:t>
      </w:r>
      <w:r w:rsidRPr="00DC155B">
        <w:rPr>
          <w:sz w:val="28"/>
          <w:szCs w:val="28"/>
        </w:rPr>
        <w:t>«Проектный менеджмент»</w:t>
      </w:r>
      <w:r w:rsidR="00851740" w:rsidRPr="00DC155B">
        <w:rPr>
          <w:sz w:val="28"/>
          <w:szCs w:val="28"/>
        </w:rPr>
        <w:t>,</w:t>
      </w:r>
    </w:p>
    <w:p w:rsidR="00851740" w:rsidRPr="00DC155B" w:rsidRDefault="00851740" w:rsidP="00810C8D">
      <w:pPr>
        <w:jc w:val="center"/>
        <w:rPr>
          <w:sz w:val="28"/>
          <w:szCs w:val="28"/>
        </w:rPr>
      </w:pPr>
      <w:r w:rsidRPr="00DC155B">
        <w:rPr>
          <w:sz w:val="28"/>
          <w:szCs w:val="28"/>
        </w:rPr>
        <w:t>«Бизнес в электроэнергетике»</w:t>
      </w:r>
    </w:p>
    <w:p w:rsidR="00810C8D" w:rsidRPr="00DC155B" w:rsidRDefault="00810C8D" w:rsidP="00810C8D">
      <w:pPr>
        <w:jc w:val="center"/>
        <w:rPr>
          <w:sz w:val="28"/>
          <w:szCs w:val="28"/>
        </w:rPr>
      </w:pPr>
    </w:p>
    <w:p w:rsidR="00EB4667" w:rsidRPr="00DC155B" w:rsidRDefault="00EB4667" w:rsidP="00EB4667">
      <w:pPr>
        <w:jc w:val="center"/>
        <w:rPr>
          <w:i/>
          <w:iCs/>
        </w:rPr>
      </w:pPr>
      <w:r w:rsidRPr="00DC155B">
        <w:rPr>
          <w:i/>
          <w:iCs/>
        </w:rPr>
        <w:t>Рекомендовано Ученым советом Факультета менеджмента</w:t>
      </w:r>
    </w:p>
    <w:p w:rsidR="00EB4667" w:rsidRPr="00DC155B" w:rsidRDefault="00EB4667" w:rsidP="00EB4667">
      <w:pPr>
        <w:jc w:val="center"/>
        <w:rPr>
          <w:i/>
          <w:iCs/>
        </w:rPr>
      </w:pPr>
      <w:r w:rsidRPr="00DC155B">
        <w:rPr>
          <w:i/>
          <w:iCs/>
        </w:rPr>
        <w:t>и Факультета международного туризма, спорта и гостиничного бизнеса</w:t>
      </w:r>
    </w:p>
    <w:p w:rsidR="00EB4667" w:rsidRPr="00DC155B" w:rsidRDefault="00EB4667" w:rsidP="00EB4667">
      <w:pPr>
        <w:jc w:val="center"/>
        <w:rPr>
          <w:i/>
          <w:iCs/>
        </w:rPr>
      </w:pPr>
      <w:r w:rsidRPr="00DC155B">
        <w:rPr>
          <w:i/>
          <w:iCs/>
        </w:rPr>
        <w:t>(протокол № 46 от 17.12. 2019 г.)</w:t>
      </w:r>
    </w:p>
    <w:p w:rsidR="00EB4667" w:rsidRPr="00DC155B" w:rsidRDefault="00EB4667" w:rsidP="00EB4667">
      <w:pPr>
        <w:widowControl w:val="0"/>
        <w:pBdr>
          <w:top w:val="nil"/>
          <w:left w:val="nil"/>
          <w:bottom w:val="nil"/>
          <w:right w:val="nil"/>
          <w:between w:val="nil"/>
          <w:bar w:val="nil"/>
        </w:pBdr>
        <w:jc w:val="center"/>
        <w:rPr>
          <w:sz w:val="28"/>
          <w:szCs w:val="28"/>
          <w:u w:color="000000"/>
          <w:bdr w:val="nil"/>
        </w:rPr>
      </w:pPr>
    </w:p>
    <w:p w:rsidR="00EB4667" w:rsidRPr="00DC155B" w:rsidRDefault="00EB4667" w:rsidP="00EB4667">
      <w:pPr>
        <w:jc w:val="center"/>
        <w:rPr>
          <w:i/>
          <w:iCs/>
        </w:rPr>
      </w:pPr>
      <w:r w:rsidRPr="00DC155B">
        <w:rPr>
          <w:i/>
          <w:iCs/>
        </w:rPr>
        <w:t>Одобрено Советом учебно-научного Департамента менеджмента</w:t>
      </w:r>
    </w:p>
    <w:p w:rsidR="00EB4667" w:rsidRPr="00DC155B" w:rsidRDefault="00EB4667" w:rsidP="00EB4667">
      <w:pPr>
        <w:jc w:val="center"/>
        <w:rPr>
          <w:i/>
          <w:iCs/>
        </w:rPr>
      </w:pPr>
      <w:r w:rsidRPr="00DC155B">
        <w:rPr>
          <w:i/>
          <w:iCs/>
        </w:rPr>
        <w:t>(протокол № 11 от 10.12. 2019 г.)</w:t>
      </w:r>
    </w:p>
    <w:p w:rsidR="00EB4667" w:rsidRPr="00DC155B" w:rsidRDefault="00EB4667" w:rsidP="00EB4667">
      <w:pPr>
        <w:widowControl w:val="0"/>
        <w:pBdr>
          <w:top w:val="nil"/>
          <w:left w:val="nil"/>
          <w:bottom w:val="nil"/>
          <w:right w:val="nil"/>
          <w:between w:val="nil"/>
          <w:bar w:val="nil"/>
        </w:pBdr>
        <w:jc w:val="center"/>
        <w:rPr>
          <w:sz w:val="28"/>
          <w:szCs w:val="28"/>
          <w:u w:color="000000"/>
          <w:bdr w:val="nil"/>
        </w:rPr>
      </w:pPr>
    </w:p>
    <w:p w:rsidR="00810C8D" w:rsidRPr="00DC155B" w:rsidRDefault="00810C8D" w:rsidP="00810C8D">
      <w:pPr>
        <w:jc w:val="center"/>
        <w:rPr>
          <w:sz w:val="28"/>
          <w:szCs w:val="28"/>
        </w:rPr>
      </w:pPr>
    </w:p>
    <w:p w:rsidR="00810C8D" w:rsidRPr="00DC155B" w:rsidRDefault="00810C8D" w:rsidP="00810C8D">
      <w:pPr>
        <w:jc w:val="center"/>
        <w:rPr>
          <w:caps/>
          <w:sz w:val="28"/>
          <w:szCs w:val="28"/>
        </w:rPr>
      </w:pPr>
      <w:r w:rsidRPr="00DC155B">
        <w:rPr>
          <w:sz w:val="28"/>
          <w:szCs w:val="28"/>
        </w:rPr>
        <w:t>Москва</w:t>
      </w:r>
      <w:r w:rsidRPr="00DC155B">
        <w:rPr>
          <w:caps/>
          <w:sz w:val="28"/>
          <w:szCs w:val="28"/>
        </w:rPr>
        <w:t xml:space="preserve"> 2019</w:t>
      </w:r>
    </w:p>
    <w:p w:rsidR="00810C8D" w:rsidRPr="00DC155B" w:rsidRDefault="00810C8D" w:rsidP="00810C8D">
      <w:pPr>
        <w:rPr>
          <w:sz w:val="28"/>
          <w:szCs w:val="28"/>
        </w:rPr>
      </w:pPr>
    </w:p>
    <w:p w:rsidR="00A33480" w:rsidRPr="00DC155B" w:rsidRDefault="00810C8D" w:rsidP="00A33480">
      <w:pPr>
        <w:rPr>
          <w:b/>
        </w:rPr>
      </w:pPr>
      <w:r w:rsidRPr="00DC155B">
        <w:rPr>
          <w:b/>
          <w:sz w:val="28"/>
          <w:szCs w:val="28"/>
        </w:rPr>
        <w:lastRenderedPageBreak/>
        <w:t xml:space="preserve">УДК </w:t>
      </w:r>
      <w:r w:rsidR="00A33480" w:rsidRPr="00DC155B">
        <w:rPr>
          <w:b/>
        </w:rPr>
        <w:t>65.011(073)</w:t>
      </w:r>
    </w:p>
    <w:p w:rsidR="00A33480" w:rsidRPr="00DC155B" w:rsidRDefault="00810C8D" w:rsidP="00A33480">
      <w:pPr>
        <w:rPr>
          <w:b/>
        </w:rPr>
      </w:pPr>
      <w:r w:rsidRPr="00DC155B">
        <w:rPr>
          <w:b/>
          <w:sz w:val="28"/>
          <w:szCs w:val="28"/>
        </w:rPr>
        <w:t xml:space="preserve">ББК </w:t>
      </w:r>
      <w:r w:rsidR="00A33480" w:rsidRPr="00DC155B">
        <w:rPr>
          <w:b/>
        </w:rPr>
        <w:t>65.290-21</w:t>
      </w:r>
    </w:p>
    <w:p w:rsidR="00810C8D" w:rsidRPr="00DC155B" w:rsidRDefault="00810C8D" w:rsidP="00A33480">
      <w:pPr>
        <w:rPr>
          <w:b/>
          <w:sz w:val="28"/>
          <w:szCs w:val="28"/>
        </w:rPr>
      </w:pPr>
      <w:r w:rsidRPr="00DC155B">
        <w:rPr>
          <w:b/>
          <w:sz w:val="28"/>
          <w:szCs w:val="28"/>
        </w:rPr>
        <w:t xml:space="preserve">                      </w:t>
      </w:r>
    </w:p>
    <w:p w:rsidR="00810C8D" w:rsidRPr="00DC155B" w:rsidRDefault="00EB4667" w:rsidP="00A33480">
      <w:pPr>
        <w:rPr>
          <w:b/>
          <w:sz w:val="28"/>
          <w:szCs w:val="28"/>
        </w:rPr>
      </w:pPr>
      <w:r w:rsidRPr="00DC155B">
        <w:rPr>
          <w:b/>
        </w:rPr>
        <w:t>Т-65</w:t>
      </w:r>
    </w:p>
    <w:p w:rsidR="00A33480" w:rsidRPr="00DC155B" w:rsidRDefault="00A33480" w:rsidP="00810C8D">
      <w:pPr>
        <w:jc w:val="both"/>
        <w:rPr>
          <w:b/>
          <w:sz w:val="28"/>
          <w:szCs w:val="28"/>
        </w:rPr>
      </w:pPr>
    </w:p>
    <w:p w:rsidR="00810C8D" w:rsidRPr="00DC155B" w:rsidRDefault="00810C8D" w:rsidP="00810C8D">
      <w:pPr>
        <w:jc w:val="both"/>
        <w:rPr>
          <w:sz w:val="28"/>
          <w:szCs w:val="28"/>
        </w:rPr>
      </w:pPr>
      <w:r w:rsidRPr="00DC155B">
        <w:rPr>
          <w:b/>
          <w:sz w:val="28"/>
          <w:szCs w:val="28"/>
        </w:rPr>
        <w:t>Рецензент:</w:t>
      </w:r>
      <w:r w:rsidRPr="00DC155B">
        <w:rPr>
          <w:sz w:val="28"/>
          <w:szCs w:val="28"/>
        </w:rPr>
        <w:t xml:space="preserve"> Литвин И.Ю. – к.э.н., доцент Департамента менеджмента Финансового университета при Правительстве РФ</w:t>
      </w:r>
    </w:p>
    <w:p w:rsidR="00810C8D" w:rsidRPr="00DC155B" w:rsidRDefault="00810C8D" w:rsidP="00810C8D">
      <w:pPr>
        <w:ind w:firstLine="708"/>
        <w:jc w:val="both"/>
        <w:rPr>
          <w:b/>
          <w:bCs/>
          <w:sz w:val="28"/>
          <w:szCs w:val="28"/>
        </w:rPr>
      </w:pPr>
    </w:p>
    <w:p w:rsidR="00810C8D" w:rsidRPr="00DC155B" w:rsidRDefault="00810C8D" w:rsidP="00810C8D">
      <w:pPr>
        <w:widowControl w:val="0"/>
        <w:rPr>
          <w:rFonts w:cs="Courier New"/>
          <w:bCs/>
          <w:sz w:val="28"/>
          <w:szCs w:val="28"/>
          <w:lang w:bidi="ru-RU"/>
        </w:rPr>
      </w:pPr>
      <w:r w:rsidRPr="00DC155B">
        <w:rPr>
          <w:b/>
          <w:bCs/>
          <w:sz w:val="28"/>
          <w:szCs w:val="28"/>
        </w:rPr>
        <w:t>Трачук А.В., Линдер Н.В.</w:t>
      </w:r>
      <w:r w:rsidRPr="00DC155B">
        <w:rPr>
          <w:sz w:val="28"/>
          <w:szCs w:val="28"/>
        </w:rPr>
        <w:t xml:space="preserve"> </w:t>
      </w:r>
      <w:r w:rsidRPr="00DC155B">
        <w:rPr>
          <w:b/>
          <w:sz w:val="28"/>
          <w:szCs w:val="28"/>
        </w:rPr>
        <w:t>Инжиниринг и управление крупными проектами</w:t>
      </w:r>
      <w:r w:rsidRPr="00DC155B">
        <w:rPr>
          <w:sz w:val="28"/>
          <w:szCs w:val="28"/>
        </w:rPr>
        <w:t xml:space="preserve"> – рабочая программа дисциплины для студентов</w:t>
      </w:r>
      <w:r w:rsidRPr="00DC155B">
        <w:rPr>
          <w:rFonts w:cs="Courier New"/>
          <w:sz w:val="28"/>
          <w:szCs w:val="28"/>
          <w:lang w:bidi="ru-RU"/>
        </w:rPr>
        <w:t xml:space="preserve">, обучающихся по направлению </w:t>
      </w:r>
      <w:r w:rsidRPr="00DC155B">
        <w:rPr>
          <w:rFonts w:cs="Courier New"/>
          <w:bCs/>
          <w:sz w:val="28"/>
          <w:szCs w:val="28"/>
          <w:lang w:bidi="ru-RU"/>
        </w:rPr>
        <w:t>подготовки 38.04.02 «Менеджмент», направленность программ магистратуры «Антикризисный менеджмент и консалтинг», «Управление инновациями и предпринимательство», «Управленческий консалтинг», «Проектный менеджмент»</w:t>
      </w:r>
      <w:r w:rsidR="00C77E96" w:rsidRPr="00DC155B">
        <w:rPr>
          <w:rFonts w:cs="Courier New"/>
          <w:bCs/>
          <w:sz w:val="28"/>
          <w:szCs w:val="28"/>
          <w:lang w:bidi="ru-RU"/>
        </w:rPr>
        <w:t>,</w:t>
      </w:r>
      <w:r w:rsidR="00C77E96" w:rsidRPr="00DC155B">
        <w:rPr>
          <w:sz w:val="28"/>
          <w:szCs w:val="28"/>
        </w:rPr>
        <w:t xml:space="preserve"> «Бизнес в электроэнергетике»</w:t>
      </w:r>
      <w:r w:rsidRPr="00DC155B">
        <w:rPr>
          <w:sz w:val="28"/>
          <w:szCs w:val="28"/>
        </w:rPr>
        <w:t xml:space="preserve">. – М.: Финансовый университет, Департамент менеджмента, 2019. – </w:t>
      </w:r>
      <w:r w:rsidR="00FB0360" w:rsidRPr="00DC155B">
        <w:rPr>
          <w:sz w:val="28"/>
          <w:szCs w:val="28"/>
        </w:rPr>
        <w:t>3</w:t>
      </w:r>
      <w:r w:rsidR="00E91316" w:rsidRPr="00DC155B">
        <w:rPr>
          <w:sz w:val="28"/>
          <w:szCs w:val="28"/>
        </w:rPr>
        <w:t>4</w:t>
      </w:r>
      <w:r w:rsidRPr="00DC155B">
        <w:rPr>
          <w:sz w:val="28"/>
          <w:szCs w:val="28"/>
        </w:rPr>
        <w:t xml:space="preserve"> с.</w:t>
      </w:r>
    </w:p>
    <w:p w:rsidR="00810C8D" w:rsidRPr="00DC155B" w:rsidRDefault="00810C8D" w:rsidP="00810C8D">
      <w:pPr>
        <w:ind w:firstLine="708"/>
        <w:jc w:val="both"/>
        <w:rPr>
          <w:sz w:val="28"/>
          <w:szCs w:val="28"/>
        </w:rPr>
      </w:pPr>
    </w:p>
    <w:p w:rsidR="00810C8D" w:rsidRPr="00DC155B" w:rsidRDefault="00810C8D" w:rsidP="00810C8D">
      <w:pPr>
        <w:ind w:firstLine="708"/>
        <w:jc w:val="both"/>
        <w:rPr>
          <w:sz w:val="28"/>
          <w:szCs w:val="28"/>
        </w:rPr>
      </w:pPr>
      <w:r w:rsidRPr="00DC155B">
        <w:rPr>
          <w:sz w:val="28"/>
          <w:szCs w:val="28"/>
        </w:rPr>
        <w:t xml:space="preserve">Дисциплина «Инжиниринг и управление крупными проектами» является дисциплиной по выбору модуля образовательной программы (ОП) по направлению </w:t>
      </w:r>
      <w:r w:rsidR="00851740" w:rsidRPr="00DC155B">
        <w:rPr>
          <w:rFonts w:eastAsia="Calibri"/>
          <w:sz w:val="28"/>
          <w:szCs w:val="28"/>
          <w:lang w:eastAsia="en-US"/>
        </w:rPr>
        <w:t xml:space="preserve">подготовки </w:t>
      </w:r>
      <w:r w:rsidRPr="00DC155B">
        <w:rPr>
          <w:rFonts w:cs="Courier New"/>
          <w:bCs/>
          <w:sz w:val="28"/>
          <w:szCs w:val="28"/>
          <w:lang w:bidi="ru-RU"/>
        </w:rPr>
        <w:t>38.04.02 «Менеджмент», направленность программ магистратуры «Антикризисный менеджмент и консалтинг», «Управление инновациями и предпринимательство», «Управленческий консалтинг», «Проектный менеджмент»</w:t>
      </w:r>
      <w:r w:rsidR="00C77E96" w:rsidRPr="00DC155B">
        <w:rPr>
          <w:rFonts w:cs="Courier New"/>
          <w:bCs/>
          <w:sz w:val="28"/>
          <w:szCs w:val="28"/>
          <w:lang w:bidi="ru-RU"/>
        </w:rPr>
        <w:t>,</w:t>
      </w:r>
      <w:r w:rsidR="00C77E96" w:rsidRPr="00DC155B">
        <w:t xml:space="preserve"> </w:t>
      </w:r>
      <w:r w:rsidR="00C77E96" w:rsidRPr="00DC155B">
        <w:rPr>
          <w:rFonts w:cs="Courier New"/>
          <w:bCs/>
          <w:sz w:val="28"/>
          <w:szCs w:val="28"/>
          <w:lang w:bidi="ru-RU"/>
        </w:rPr>
        <w:t>«Бизнес в электроэнергетике»</w:t>
      </w:r>
      <w:r w:rsidRPr="00DC155B">
        <w:rPr>
          <w:bCs/>
          <w:spacing w:val="8"/>
          <w:sz w:val="28"/>
          <w:szCs w:val="28"/>
        </w:rPr>
        <w:t>.</w:t>
      </w:r>
    </w:p>
    <w:p w:rsidR="00810C8D" w:rsidRPr="00DC155B" w:rsidRDefault="00810C8D" w:rsidP="00810C8D">
      <w:pPr>
        <w:ind w:firstLine="708"/>
        <w:jc w:val="both"/>
        <w:rPr>
          <w:sz w:val="28"/>
          <w:szCs w:val="28"/>
        </w:rPr>
      </w:pPr>
      <w:r w:rsidRPr="00DC155B">
        <w:rPr>
          <w:sz w:val="28"/>
          <w:szCs w:val="28"/>
        </w:rPr>
        <w:t xml:space="preserve">Настоящая рабочая программа дисциплины «Инжиниринг и управление крупными проектами» необходима для понимания студентами проведения инжиниринга, а также методологии управления крупными проектами и включает в себя содержание учебной дисциплины, тематику лекционных и семинарских занятий, содержание самостоятельной работы, методологию оценивания и контроля, а также учебно-методическое обеспечение дисциплины </w:t>
      </w:r>
    </w:p>
    <w:p w:rsidR="00810C8D" w:rsidRPr="00DC155B" w:rsidRDefault="00810C8D" w:rsidP="00810C8D">
      <w:pPr>
        <w:ind w:firstLine="708"/>
        <w:jc w:val="center"/>
        <w:rPr>
          <w:i/>
          <w:iCs/>
          <w:szCs w:val="28"/>
        </w:rPr>
      </w:pPr>
    </w:p>
    <w:p w:rsidR="00810C8D" w:rsidRPr="00DC155B" w:rsidRDefault="00810C8D" w:rsidP="00810C8D">
      <w:pPr>
        <w:jc w:val="center"/>
        <w:rPr>
          <w:sz w:val="28"/>
          <w:szCs w:val="28"/>
        </w:rPr>
      </w:pPr>
      <w:r w:rsidRPr="00DC155B">
        <w:rPr>
          <w:i/>
          <w:iCs/>
          <w:sz w:val="28"/>
          <w:szCs w:val="28"/>
        </w:rPr>
        <w:t>Учебное издание</w:t>
      </w:r>
    </w:p>
    <w:p w:rsidR="00810C8D" w:rsidRPr="00DC155B" w:rsidRDefault="00810C8D" w:rsidP="00810C8D">
      <w:pPr>
        <w:jc w:val="center"/>
        <w:rPr>
          <w:b/>
          <w:bCs/>
          <w:sz w:val="28"/>
          <w:szCs w:val="28"/>
        </w:rPr>
      </w:pPr>
      <w:r w:rsidRPr="00DC155B">
        <w:rPr>
          <w:b/>
          <w:bCs/>
          <w:sz w:val="28"/>
          <w:szCs w:val="28"/>
        </w:rPr>
        <w:t>Трачук Аркадий Владимирович</w:t>
      </w:r>
    </w:p>
    <w:p w:rsidR="00810C8D" w:rsidRPr="00DC155B" w:rsidRDefault="00810C8D" w:rsidP="00810C8D">
      <w:pPr>
        <w:jc w:val="center"/>
        <w:rPr>
          <w:b/>
          <w:bCs/>
          <w:sz w:val="28"/>
          <w:szCs w:val="28"/>
        </w:rPr>
      </w:pPr>
      <w:r w:rsidRPr="00DC155B">
        <w:rPr>
          <w:b/>
          <w:bCs/>
          <w:sz w:val="28"/>
          <w:szCs w:val="28"/>
        </w:rPr>
        <w:t>Линдер Наталия Вячеславовна</w:t>
      </w:r>
    </w:p>
    <w:p w:rsidR="00810C8D" w:rsidRPr="00DC155B" w:rsidRDefault="00810C8D" w:rsidP="00810C8D">
      <w:pPr>
        <w:jc w:val="center"/>
        <w:rPr>
          <w:sz w:val="28"/>
          <w:szCs w:val="28"/>
        </w:rPr>
      </w:pPr>
      <w:bookmarkStart w:id="0" w:name="_Toc392584570"/>
      <w:bookmarkEnd w:id="0"/>
      <w:r w:rsidRPr="00DC155B">
        <w:rPr>
          <w:sz w:val="28"/>
          <w:szCs w:val="28"/>
        </w:rPr>
        <w:t>Инжиниринг и управление крупными проектами</w:t>
      </w:r>
    </w:p>
    <w:p w:rsidR="00810C8D" w:rsidRPr="00DC155B" w:rsidRDefault="00810C8D" w:rsidP="00810C8D">
      <w:pPr>
        <w:jc w:val="center"/>
        <w:rPr>
          <w:sz w:val="28"/>
          <w:szCs w:val="28"/>
        </w:rPr>
      </w:pPr>
      <w:r w:rsidRPr="00DC155B">
        <w:rPr>
          <w:sz w:val="28"/>
          <w:szCs w:val="28"/>
        </w:rPr>
        <w:t>Рабочая программа дисциплины</w:t>
      </w:r>
    </w:p>
    <w:p w:rsidR="00810C8D" w:rsidRPr="00DC155B" w:rsidRDefault="00810C8D" w:rsidP="00810C8D">
      <w:pPr>
        <w:jc w:val="center"/>
        <w:rPr>
          <w:sz w:val="28"/>
          <w:szCs w:val="28"/>
        </w:rPr>
      </w:pPr>
      <w:r w:rsidRPr="00DC155B">
        <w:rPr>
          <w:sz w:val="28"/>
          <w:szCs w:val="28"/>
        </w:rPr>
        <w:t>Компьютерный набор, верстка: Линдер Н.В.</w:t>
      </w:r>
    </w:p>
    <w:p w:rsidR="00810C8D" w:rsidRPr="00DC155B" w:rsidRDefault="00810C8D" w:rsidP="00810C8D">
      <w:pPr>
        <w:jc w:val="center"/>
        <w:rPr>
          <w:sz w:val="28"/>
          <w:szCs w:val="28"/>
        </w:rPr>
      </w:pPr>
      <w:r w:rsidRPr="00DC155B">
        <w:rPr>
          <w:sz w:val="28"/>
          <w:szCs w:val="28"/>
        </w:rPr>
        <w:t>Формат 60х90/16. Гарнитура </w:t>
      </w:r>
      <w:r w:rsidRPr="00DC155B">
        <w:rPr>
          <w:i/>
          <w:iCs/>
          <w:sz w:val="28"/>
          <w:szCs w:val="28"/>
        </w:rPr>
        <w:t>Times New Roman</w:t>
      </w:r>
    </w:p>
    <w:p w:rsidR="00810C8D" w:rsidRPr="00DC155B" w:rsidRDefault="00810C8D" w:rsidP="00810C8D">
      <w:pPr>
        <w:jc w:val="center"/>
        <w:rPr>
          <w:sz w:val="28"/>
          <w:szCs w:val="28"/>
        </w:rPr>
      </w:pPr>
      <w:r w:rsidRPr="00DC155B">
        <w:rPr>
          <w:sz w:val="28"/>
          <w:szCs w:val="28"/>
        </w:rPr>
        <w:t>Усл. п.л. 1,4. Изд. № -……. Тираж __ экз.</w:t>
      </w:r>
    </w:p>
    <w:p w:rsidR="00810C8D" w:rsidRPr="00DC155B" w:rsidRDefault="00810C8D" w:rsidP="00810C8D">
      <w:pPr>
        <w:jc w:val="center"/>
        <w:rPr>
          <w:sz w:val="28"/>
          <w:szCs w:val="28"/>
        </w:rPr>
      </w:pPr>
      <w:r w:rsidRPr="00DC155B">
        <w:rPr>
          <w:sz w:val="28"/>
          <w:szCs w:val="28"/>
        </w:rPr>
        <w:t>Заказ ____________</w:t>
      </w:r>
    </w:p>
    <w:p w:rsidR="00810C8D" w:rsidRPr="00DC155B" w:rsidRDefault="00810C8D" w:rsidP="00810C8D">
      <w:pPr>
        <w:jc w:val="center"/>
        <w:rPr>
          <w:sz w:val="28"/>
          <w:szCs w:val="28"/>
        </w:rPr>
      </w:pPr>
      <w:r w:rsidRPr="00DC155B">
        <w:rPr>
          <w:sz w:val="28"/>
          <w:szCs w:val="28"/>
        </w:rPr>
        <w:t xml:space="preserve">       Отпечатано в Финансовом университете</w:t>
      </w:r>
    </w:p>
    <w:p w:rsidR="00810C8D" w:rsidRPr="00DC155B" w:rsidRDefault="00810C8D" w:rsidP="00810C8D">
      <w:pPr>
        <w:ind w:firstLine="708"/>
        <w:jc w:val="center"/>
        <w:rPr>
          <w:sz w:val="28"/>
          <w:szCs w:val="28"/>
        </w:rPr>
      </w:pPr>
    </w:p>
    <w:p w:rsidR="00810C8D" w:rsidRPr="00DC155B" w:rsidRDefault="00810C8D" w:rsidP="00810C8D">
      <w:pPr>
        <w:rPr>
          <w:sz w:val="28"/>
          <w:szCs w:val="28"/>
        </w:rPr>
      </w:pPr>
    </w:p>
    <w:p w:rsidR="00810C8D" w:rsidRPr="00DC155B" w:rsidRDefault="00810C8D" w:rsidP="00810C8D">
      <w:pPr>
        <w:ind w:firstLine="709"/>
        <w:jc w:val="right"/>
        <w:rPr>
          <w:bCs/>
          <w:sz w:val="28"/>
          <w:szCs w:val="28"/>
        </w:rPr>
      </w:pPr>
      <w:r w:rsidRPr="00DC155B">
        <w:rPr>
          <w:bCs/>
          <w:sz w:val="28"/>
          <w:szCs w:val="28"/>
        </w:rPr>
        <w:t xml:space="preserve">© Трачук А.В., 2019 </w:t>
      </w:r>
    </w:p>
    <w:p w:rsidR="00810C8D" w:rsidRPr="00DC155B" w:rsidRDefault="00810C8D" w:rsidP="00810C8D">
      <w:pPr>
        <w:ind w:firstLine="709"/>
        <w:jc w:val="right"/>
        <w:rPr>
          <w:sz w:val="28"/>
          <w:szCs w:val="28"/>
        </w:rPr>
      </w:pPr>
      <w:r w:rsidRPr="00DC155B">
        <w:rPr>
          <w:bCs/>
          <w:sz w:val="28"/>
          <w:szCs w:val="28"/>
        </w:rPr>
        <w:t>© Линдер Н.В., 2019</w:t>
      </w:r>
    </w:p>
    <w:p w:rsidR="00810C8D" w:rsidRPr="00DC155B" w:rsidRDefault="00810C8D" w:rsidP="00810C8D">
      <w:pPr>
        <w:ind w:firstLine="709"/>
        <w:jc w:val="right"/>
        <w:rPr>
          <w:sz w:val="28"/>
          <w:szCs w:val="28"/>
        </w:rPr>
      </w:pPr>
      <w:r w:rsidRPr="00DC155B">
        <w:rPr>
          <w:bCs/>
          <w:sz w:val="28"/>
          <w:szCs w:val="28"/>
        </w:rPr>
        <w:t>© Финансовый университет, 2019</w:t>
      </w:r>
    </w:p>
    <w:p w:rsidR="00810C8D" w:rsidRPr="00DC155B" w:rsidRDefault="00810C8D" w:rsidP="00810C8D">
      <w:pPr>
        <w:jc w:val="center"/>
        <w:rPr>
          <w:sz w:val="28"/>
          <w:szCs w:val="28"/>
        </w:rPr>
      </w:pPr>
      <w:r w:rsidRPr="00DC155B">
        <w:rPr>
          <w:sz w:val="28"/>
          <w:szCs w:val="28"/>
        </w:rPr>
        <w:br w:type="page"/>
      </w:r>
      <w:r w:rsidRPr="00DC155B">
        <w:rPr>
          <w:sz w:val="28"/>
          <w:szCs w:val="28"/>
        </w:rPr>
        <w:lastRenderedPageBreak/>
        <w:t>СОДЕРЖАНИЕ</w:t>
      </w:r>
    </w:p>
    <w:p w:rsidR="00FB24BE" w:rsidRPr="00DC155B" w:rsidRDefault="00FB24BE" w:rsidP="00FB24BE">
      <w:pPr>
        <w:jc w:val="center"/>
        <w:rPr>
          <w:b/>
        </w:rPr>
      </w:pP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DC155B" w:rsidRPr="00DC155B" w:rsidTr="00FB24BE">
        <w:tc>
          <w:tcPr>
            <w:tcW w:w="8395" w:type="dxa"/>
            <w:shd w:val="clear" w:color="auto" w:fill="auto"/>
          </w:tcPr>
          <w:p w:rsidR="00FB24BE" w:rsidRPr="00DC155B" w:rsidRDefault="00FB24BE" w:rsidP="00FB24BE">
            <w:pPr>
              <w:rPr>
                <w:rFonts w:eastAsia="Calibri"/>
              </w:rPr>
            </w:pPr>
            <w:r w:rsidRPr="00DC155B">
              <w:rPr>
                <w:rFonts w:eastAsia="Calibri"/>
              </w:rPr>
              <w:t>1. Наименование дисциплины</w:t>
            </w:r>
          </w:p>
        </w:tc>
        <w:tc>
          <w:tcPr>
            <w:tcW w:w="810" w:type="dxa"/>
            <w:shd w:val="clear" w:color="auto" w:fill="auto"/>
          </w:tcPr>
          <w:p w:rsidR="00FB24BE" w:rsidRPr="00DC155B" w:rsidRDefault="00FB24BE" w:rsidP="00FB24BE">
            <w:pPr>
              <w:jc w:val="center"/>
              <w:rPr>
                <w:rFonts w:eastAsia="Calibri"/>
              </w:rPr>
            </w:pPr>
            <w:r w:rsidRPr="00DC155B">
              <w:rPr>
                <w:rFonts w:eastAsia="Calibri"/>
              </w:rPr>
              <w:t>5</w:t>
            </w:r>
          </w:p>
        </w:tc>
      </w:tr>
      <w:tr w:rsidR="00DC155B" w:rsidRPr="00DC155B" w:rsidTr="00FB24BE">
        <w:tc>
          <w:tcPr>
            <w:tcW w:w="8395" w:type="dxa"/>
            <w:shd w:val="clear" w:color="auto" w:fill="auto"/>
          </w:tcPr>
          <w:p w:rsidR="00FB24BE" w:rsidRPr="00DC155B" w:rsidRDefault="00FB24BE" w:rsidP="00FB24BE">
            <w:pPr>
              <w:rPr>
                <w:rFonts w:eastAsia="Calibri"/>
              </w:rPr>
            </w:pPr>
            <w:r w:rsidRPr="00DC155B">
              <w:rPr>
                <w:rFonts w:eastAsia="Calibri"/>
              </w:rPr>
              <w:t xml:space="preserve">2. </w:t>
            </w:r>
            <w:r w:rsidR="00084008" w:rsidRPr="00DC155B">
              <w:t xml:space="preserve"> </w:t>
            </w:r>
            <w:r w:rsidR="00084008" w:rsidRPr="00DC155B">
              <w:rPr>
                <w:rFonts w:eastAsia="Calibri"/>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rsidR="00FB24BE" w:rsidRPr="00DC155B" w:rsidRDefault="00FB24BE" w:rsidP="00FB24BE">
            <w:pPr>
              <w:jc w:val="center"/>
              <w:rPr>
                <w:rFonts w:eastAsia="Calibri"/>
              </w:rPr>
            </w:pPr>
            <w:r w:rsidRPr="00DC155B">
              <w:rPr>
                <w:rFonts w:eastAsia="Calibri"/>
              </w:rPr>
              <w:t>5</w:t>
            </w:r>
          </w:p>
        </w:tc>
      </w:tr>
      <w:tr w:rsidR="00DC155B" w:rsidRPr="00DC155B" w:rsidTr="00FB24BE">
        <w:tc>
          <w:tcPr>
            <w:tcW w:w="8395" w:type="dxa"/>
            <w:shd w:val="clear" w:color="auto" w:fill="auto"/>
          </w:tcPr>
          <w:p w:rsidR="00FB24BE" w:rsidRPr="00DC155B" w:rsidRDefault="00FB24BE" w:rsidP="00FB24BE">
            <w:pPr>
              <w:keepNext/>
              <w:rPr>
                <w:rFonts w:eastAsia="Calibri"/>
              </w:rPr>
            </w:pPr>
            <w:r w:rsidRPr="00DC155B">
              <w:rPr>
                <w:rFonts w:eastAsia="Calibri"/>
                <w:bCs/>
              </w:rPr>
              <w:t>3. Место дисциплины в структуре образовательной программы</w:t>
            </w:r>
          </w:p>
        </w:tc>
        <w:tc>
          <w:tcPr>
            <w:tcW w:w="810" w:type="dxa"/>
            <w:shd w:val="clear" w:color="auto" w:fill="auto"/>
          </w:tcPr>
          <w:p w:rsidR="00FB24BE" w:rsidRPr="00DC155B" w:rsidRDefault="00E91316" w:rsidP="00FB24BE">
            <w:pPr>
              <w:keepNext/>
              <w:jc w:val="center"/>
              <w:rPr>
                <w:rFonts w:eastAsia="Calibri"/>
              </w:rPr>
            </w:pPr>
            <w:r w:rsidRPr="00DC155B">
              <w:rPr>
                <w:rFonts w:eastAsia="Calibri"/>
              </w:rPr>
              <w:t>10</w:t>
            </w:r>
          </w:p>
        </w:tc>
      </w:tr>
      <w:tr w:rsidR="00DC155B" w:rsidRPr="00DC155B" w:rsidTr="00FB24BE">
        <w:tc>
          <w:tcPr>
            <w:tcW w:w="8395" w:type="dxa"/>
            <w:shd w:val="clear" w:color="auto" w:fill="auto"/>
          </w:tcPr>
          <w:p w:rsidR="00FB24BE" w:rsidRPr="00DC155B" w:rsidRDefault="00FB24BE" w:rsidP="00FB24BE">
            <w:pPr>
              <w:keepNext/>
              <w:rPr>
                <w:rFonts w:eastAsia="Calibri"/>
              </w:rPr>
            </w:pPr>
            <w:r w:rsidRPr="00DC155B">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rsidR="00FB24BE" w:rsidRPr="00DC155B" w:rsidRDefault="00E91316" w:rsidP="00FB24BE">
            <w:pPr>
              <w:keepNext/>
              <w:jc w:val="center"/>
              <w:rPr>
                <w:rFonts w:eastAsia="Calibri"/>
              </w:rPr>
            </w:pPr>
            <w:r w:rsidRPr="00DC155B">
              <w:rPr>
                <w:rFonts w:eastAsia="Calibri"/>
              </w:rPr>
              <w:t>10</w:t>
            </w:r>
          </w:p>
        </w:tc>
      </w:tr>
      <w:tr w:rsidR="00DC155B" w:rsidRPr="00DC155B" w:rsidTr="00FB24BE">
        <w:tc>
          <w:tcPr>
            <w:tcW w:w="8395" w:type="dxa"/>
            <w:shd w:val="clear" w:color="auto" w:fill="auto"/>
          </w:tcPr>
          <w:p w:rsidR="00FB24BE" w:rsidRPr="00DC155B" w:rsidRDefault="00FB24BE" w:rsidP="00FB24BE">
            <w:pPr>
              <w:keepNext/>
              <w:rPr>
                <w:rFonts w:eastAsia="Calibri"/>
              </w:rPr>
            </w:pPr>
            <w:r w:rsidRPr="00DC155B">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rsidR="00FB24BE" w:rsidRPr="00DC155B" w:rsidRDefault="00DC155B" w:rsidP="00FB24BE">
            <w:pPr>
              <w:keepNext/>
              <w:jc w:val="center"/>
              <w:rPr>
                <w:rFonts w:eastAsia="Calibri"/>
              </w:rPr>
            </w:pPr>
            <w:r w:rsidRPr="00DC155B">
              <w:rPr>
                <w:rFonts w:eastAsia="Calibri"/>
              </w:rPr>
              <w:t>12</w:t>
            </w:r>
          </w:p>
        </w:tc>
      </w:tr>
      <w:tr w:rsidR="00DC155B" w:rsidRPr="00DC155B" w:rsidTr="00FB24BE">
        <w:tc>
          <w:tcPr>
            <w:tcW w:w="8395" w:type="dxa"/>
            <w:shd w:val="clear" w:color="auto" w:fill="auto"/>
          </w:tcPr>
          <w:p w:rsidR="00FB24BE" w:rsidRPr="00DC155B" w:rsidRDefault="00FB24BE" w:rsidP="00FB24BE">
            <w:pPr>
              <w:keepNext/>
              <w:rPr>
                <w:rFonts w:eastAsia="Calibri"/>
                <w:bCs/>
              </w:rPr>
            </w:pPr>
            <w:r w:rsidRPr="00DC155B">
              <w:rPr>
                <w:rFonts w:eastAsia="Calibri"/>
                <w:bCs/>
              </w:rPr>
              <w:t>5.1. Содержание дисциплины</w:t>
            </w:r>
          </w:p>
        </w:tc>
        <w:tc>
          <w:tcPr>
            <w:tcW w:w="810" w:type="dxa"/>
            <w:shd w:val="clear" w:color="auto" w:fill="auto"/>
          </w:tcPr>
          <w:p w:rsidR="00FB24BE" w:rsidRPr="00DC155B" w:rsidRDefault="00DC155B" w:rsidP="00FB24BE">
            <w:pPr>
              <w:keepNext/>
              <w:jc w:val="center"/>
              <w:rPr>
                <w:rFonts w:eastAsia="Calibri"/>
              </w:rPr>
            </w:pPr>
            <w:r w:rsidRPr="00DC155B">
              <w:rPr>
                <w:rFonts w:eastAsia="Calibri"/>
              </w:rPr>
              <w:t>12</w:t>
            </w:r>
          </w:p>
        </w:tc>
      </w:tr>
      <w:tr w:rsidR="00DC155B" w:rsidRPr="00DC155B" w:rsidTr="00FB24BE">
        <w:tc>
          <w:tcPr>
            <w:tcW w:w="8395" w:type="dxa"/>
            <w:shd w:val="clear" w:color="auto" w:fill="auto"/>
          </w:tcPr>
          <w:p w:rsidR="00FB24BE" w:rsidRPr="00DC155B" w:rsidRDefault="00FB24BE" w:rsidP="00FB24BE">
            <w:pPr>
              <w:keepNext/>
              <w:rPr>
                <w:rFonts w:eastAsia="Calibri"/>
                <w:bCs/>
              </w:rPr>
            </w:pPr>
            <w:r w:rsidRPr="00DC155B">
              <w:rPr>
                <w:rFonts w:eastAsia="Calibri"/>
              </w:rPr>
              <w:t>5.2. Учебно – тематический план</w:t>
            </w:r>
          </w:p>
        </w:tc>
        <w:tc>
          <w:tcPr>
            <w:tcW w:w="810" w:type="dxa"/>
            <w:shd w:val="clear" w:color="auto" w:fill="auto"/>
          </w:tcPr>
          <w:p w:rsidR="00FB24BE" w:rsidRPr="00DC155B" w:rsidRDefault="00DC155B" w:rsidP="00FB24BE">
            <w:pPr>
              <w:keepNext/>
              <w:jc w:val="center"/>
              <w:rPr>
                <w:rFonts w:eastAsia="Calibri"/>
              </w:rPr>
            </w:pPr>
            <w:r w:rsidRPr="00DC155B">
              <w:rPr>
                <w:rFonts w:eastAsia="Calibri"/>
              </w:rPr>
              <w:t>14</w:t>
            </w:r>
          </w:p>
        </w:tc>
      </w:tr>
      <w:tr w:rsidR="00DC155B" w:rsidRPr="00DC155B" w:rsidTr="00FB24BE">
        <w:tc>
          <w:tcPr>
            <w:tcW w:w="8395" w:type="dxa"/>
            <w:shd w:val="clear" w:color="auto" w:fill="auto"/>
          </w:tcPr>
          <w:p w:rsidR="00FB24BE" w:rsidRPr="00DC155B" w:rsidRDefault="00FB24BE" w:rsidP="00FB24BE">
            <w:pPr>
              <w:keepNext/>
              <w:rPr>
                <w:rFonts w:eastAsia="Calibri"/>
                <w:bCs/>
              </w:rPr>
            </w:pPr>
            <w:r w:rsidRPr="00DC155B">
              <w:rPr>
                <w:rFonts w:eastAsia="Calibri"/>
              </w:rPr>
              <w:t>5.3. Содержание семинаров, практических занятий</w:t>
            </w:r>
          </w:p>
        </w:tc>
        <w:tc>
          <w:tcPr>
            <w:tcW w:w="810" w:type="dxa"/>
            <w:shd w:val="clear" w:color="auto" w:fill="auto"/>
          </w:tcPr>
          <w:p w:rsidR="00FB24BE" w:rsidRPr="00DC155B" w:rsidRDefault="00DC155B" w:rsidP="00FB24BE">
            <w:pPr>
              <w:keepNext/>
              <w:jc w:val="center"/>
              <w:rPr>
                <w:rFonts w:eastAsia="Calibri"/>
              </w:rPr>
            </w:pPr>
            <w:r w:rsidRPr="00DC155B">
              <w:rPr>
                <w:rFonts w:eastAsia="Calibri"/>
              </w:rPr>
              <w:t>17</w:t>
            </w:r>
          </w:p>
        </w:tc>
      </w:tr>
      <w:tr w:rsidR="00DC155B" w:rsidRPr="00DC155B" w:rsidTr="00FB24BE">
        <w:tc>
          <w:tcPr>
            <w:tcW w:w="8395" w:type="dxa"/>
            <w:shd w:val="clear" w:color="auto" w:fill="auto"/>
          </w:tcPr>
          <w:p w:rsidR="00FB24BE" w:rsidRPr="00DC155B" w:rsidRDefault="00FB24BE" w:rsidP="00FB24BE">
            <w:pPr>
              <w:keepNext/>
              <w:rPr>
                <w:rFonts w:eastAsia="Calibri"/>
                <w:bCs/>
              </w:rPr>
            </w:pPr>
            <w:r w:rsidRPr="00DC155B">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rsidR="00FB24BE" w:rsidRPr="00DC155B" w:rsidRDefault="00DC155B" w:rsidP="00FB24BE">
            <w:pPr>
              <w:keepNext/>
              <w:jc w:val="center"/>
              <w:rPr>
                <w:rFonts w:eastAsia="Calibri"/>
              </w:rPr>
            </w:pPr>
            <w:r w:rsidRPr="00DC155B">
              <w:rPr>
                <w:rFonts w:eastAsia="Calibri"/>
              </w:rPr>
              <w:t>20</w:t>
            </w:r>
          </w:p>
        </w:tc>
      </w:tr>
      <w:tr w:rsidR="00DC155B" w:rsidRPr="00DC155B" w:rsidTr="00FB24BE">
        <w:tc>
          <w:tcPr>
            <w:tcW w:w="8395" w:type="dxa"/>
            <w:shd w:val="clear" w:color="auto" w:fill="auto"/>
          </w:tcPr>
          <w:p w:rsidR="00FB24BE" w:rsidRPr="00DC155B" w:rsidRDefault="00FB24BE" w:rsidP="00FB24BE">
            <w:pPr>
              <w:keepNext/>
              <w:rPr>
                <w:rFonts w:eastAsia="Calibri"/>
                <w:bCs/>
              </w:rPr>
            </w:pPr>
            <w:r w:rsidRPr="00DC155B">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rsidR="00FB24BE" w:rsidRPr="00DC155B" w:rsidRDefault="00DC155B" w:rsidP="00FB24BE">
            <w:pPr>
              <w:keepNext/>
              <w:jc w:val="center"/>
              <w:rPr>
                <w:rFonts w:eastAsia="Calibri"/>
              </w:rPr>
            </w:pPr>
            <w:r w:rsidRPr="00DC155B">
              <w:rPr>
                <w:rFonts w:eastAsia="Calibri"/>
              </w:rPr>
              <w:t>20</w:t>
            </w:r>
          </w:p>
        </w:tc>
      </w:tr>
      <w:tr w:rsidR="00DC155B" w:rsidRPr="00DC155B" w:rsidTr="00FB24BE">
        <w:tc>
          <w:tcPr>
            <w:tcW w:w="8395" w:type="dxa"/>
            <w:shd w:val="clear" w:color="auto" w:fill="auto"/>
          </w:tcPr>
          <w:p w:rsidR="00FB24BE" w:rsidRPr="00DC155B" w:rsidRDefault="00FB24BE" w:rsidP="00FB24BE">
            <w:pPr>
              <w:keepNext/>
              <w:rPr>
                <w:rFonts w:eastAsia="Calibri"/>
                <w:bCs/>
              </w:rPr>
            </w:pPr>
            <w:r w:rsidRPr="00DC155B">
              <w:rPr>
                <w:rFonts w:eastAsia="Calibri"/>
              </w:rPr>
              <w:t xml:space="preserve">6.2. Перечень вопросов, заданий, тем для подготовки к текущему контролю </w:t>
            </w:r>
          </w:p>
        </w:tc>
        <w:tc>
          <w:tcPr>
            <w:tcW w:w="810" w:type="dxa"/>
            <w:shd w:val="clear" w:color="auto" w:fill="auto"/>
          </w:tcPr>
          <w:p w:rsidR="00FB24BE" w:rsidRPr="00DC155B" w:rsidRDefault="00DC155B" w:rsidP="00FB24BE">
            <w:pPr>
              <w:keepNext/>
              <w:jc w:val="center"/>
              <w:rPr>
                <w:rFonts w:eastAsia="Calibri"/>
              </w:rPr>
            </w:pPr>
            <w:r w:rsidRPr="00DC155B">
              <w:rPr>
                <w:rFonts w:eastAsia="Calibri"/>
              </w:rPr>
              <w:t>24</w:t>
            </w:r>
          </w:p>
        </w:tc>
      </w:tr>
      <w:tr w:rsidR="00DC155B" w:rsidRPr="00DC155B" w:rsidTr="00FB24BE">
        <w:tc>
          <w:tcPr>
            <w:tcW w:w="8395" w:type="dxa"/>
            <w:shd w:val="clear" w:color="auto" w:fill="auto"/>
          </w:tcPr>
          <w:p w:rsidR="00FB24BE" w:rsidRPr="00DC155B" w:rsidRDefault="00FB24BE" w:rsidP="00FB24BE">
            <w:pPr>
              <w:jc w:val="both"/>
              <w:rPr>
                <w:rFonts w:eastAsia="Calibri"/>
              </w:rPr>
            </w:pPr>
            <w:r w:rsidRPr="00DC155B">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tcPr>
          <w:p w:rsidR="00FB24BE" w:rsidRPr="00DC155B" w:rsidRDefault="00DC155B" w:rsidP="00FB24BE">
            <w:pPr>
              <w:keepNext/>
              <w:jc w:val="center"/>
              <w:rPr>
                <w:rFonts w:eastAsia="Calibri"/>
              </w:rPr>
            </w:pPr>
            <w:r w:rsidRPr="00DC155B">
              <w:rPr>
                <w:rFonts w:eastAsia="Calibri"/>
              </w:rPr>
              <w:t>25</w:t>
            </w:r>
          </w:p>
        </w:tc>
      </w:tr>
      <w:tr w:rsidR="00DC155B" w:rsidRPr="00DC155B" w:rsidTr="00FB24BE">
        <w:tc>
          <w:tcPr>
            <w:tcW w:w="8395" w:type="dxa"/>
            <w:shd w:val="clear" w:color="auto" w:fill="auto"/>
          </w:tcPr>
          <w:p w:rsidR="00FB24BE" w:rsidRPr="00DC155B" w:rsidRDefault="00FB24BE" w:rsidP="00FB24BE">
            <w:pPr>
              <w:jc w:val="both"/>
              <w:rPr>
                <w:rFonts w:eastAsia="Calibri"/>
              </w:rPr>
            </w:pPr>
            <w:r w:rsidRPr="00DC155B">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tcPr>
          <w:p w:rsidR="00FB24BE" w:rsidRPr="00DC155B" w:rsidRDefault="00DC155B" w:rsidP="00FB24BE">
            <w:pPr>
              <w:keepNext/>
              <w:jc w:val="center"/>
              <w:rPr>
                <w:rFonts w:eastAsia="Calibri"/>
              </w:rPr>
            </w:pPr>
            <w:r w:rsidRPr="00DC155B">
              <w:rPr>
                <w:rFonts w:eastAsia="Calibri"/>
              </w:rPr>
              <w:t>31</w:t>
            </w:r>
          </w:p>
        </w:tc>
      </w:tr>
      <w:tr w:rsidR="00DC155B" w:rsidRPr="00DC155B" w:rsidTr="00FB24BE">
        <w:tc>
          <w:tcPr>
            <w:tcW w:w="8395" w:type="dxa"/>
            <w:shd w:val="clear" w:color="auto" w:fill="auto"/>
          </w:tcPr>
          <w:p w:rsidR="00FB24BE" w:rsidRPr="00DC155B" w:rsidRDefault="00FB24BE" w:rsidP="00FB24BE">
            <w:pPr>
              <w:jc w:val="both"/>
              <w:rPr>
                <w:rFonts w:eastAsia="Calibri"/>
              </w:rPr>
            </w:pPr>
            <w:r w:rsidRPr="00DC155B">
              <w:t>9. П</w:t>
            </w:r>
            <w:r w:rsidRPr="00DC155B">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rsidR="00FB24BE" w:rsidRPr="00DC155B" w:rsidRDefault="00FB24BE" w:rsidP="00FB24BE">
            <w:pPr>
              <w:keepNext/>
              <w:jc w:val="center"/>
              <w:rPr>
                <w:rFonts w:eastAsia="Calibri"/>
              </w:rPr>
            </w:pPr>
            <w:r w:rsidRPr="00DC155B">
              <w:rPr>
                <w:rFonts w:eastAsia="Calibri"/>
              </w:rPr>
              <w:t>33</w:t>
            </w:r>
          </w:p>
        </w:tc>
      </w:tr>
      <w:tr w:rsidR="00DC155B" w:rsidRPr="00DC155B" w:rsidTr="00FB24BE">
        <w:tc>
          <w:tcPr>
            <w:tcW w:w="8395" w:type="dxa"/>
            <w:shd w:val="clear" w:color="auto" w:fill="auto"/>
          </w:tcPr>
          <w:p w:rsidR="00FB24BE" w:rsidRPr="00DC155B" w:rsidRDefault="00FB24BE" w:rsidP="00FB24BE">
            <w:pPr>
              <w:jc w:val="both"/>
              <w:rPr>
                <w:rFonts w:eastAsia="Calibri"/>
              </w:rPr>
            </w:pPr>
            <w:r w:rsidRPr="00DC155B">
              <w:rPr>
                <w:rFonts w:eastAsia="Calibri"/>
              </w:rPr>
              <w:t>10. Методические указания для обучающихся по освоению дисциплины</w:t>
            </w:r>
          </w:p>
        </w:tc>
        <w:tc>
          <w:tcPr>
            <w:tcW w:w="810" w:type="dxa"/>
            <w:shd w:val="clear" w:color="auto" w:fill="auto"/>
          </w:tcPr>
          <w:p w:rsidR="00FB24BE" w:rsidRPr="00DC155B" w:rsidRDefault="00DC155B" w:rsidP="00FB24BE">
            <w:pPr>
              <w:keepNext/>
              <w:jc w:val="center"/>
              <w:rPr>
                <w:rFonts w:eastAsia="Calibri"/>
              </w:rPr>
            </w:pPr>
            <w:r w:rsidRPr="00DC155B">
              <w:rPr>
                <w:rFonts w:eastAsia="Calibri"/>
              </w:rPr>
              <w:t>33</w:t>
            </w:r>
          </w:p>
        </w:tc>
      </w:tr>
      <w:tr w:rsidR="00DC155B" w:rsidRPr="00DC155B" w:rsidTr="00FB24BE">
        <w:tc>
          <w:tcPr>
            <w:tcW w:w="8395" w:type="dxa"/>
            <w:shd w:val="clear" w:color="auto" w:fill="auto"/>
          </w:tcPr>
          <w:p w:rsidR="00FB24BE" w:rsidRPr="00DC155B" w:rsidRDefault="00FB24BE" w:rsidP="00FB24BE">
            <w:pPr>
              <w:jc w:val="both"/>
              <w:rPr>
                <w:rFonts w:eastAsia="Calibri"/>
              </w:rPr>
            </w:pPr>
            <w:r w:rsidRPr="00DC155B">
              <w:rPr>
                <w:rFonts w:eastAsia="Calibri"/>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10" w:type="dxa"/>
            <w:shd w:val="clear" w:color="auto" w:fill="auto"/>
          </w:tcPr>
          <w:p w:rsidR="00FB24BE" w:rsidRPr="00DC155B" w:rsidRDefault="00FB24BE" w:rsidP="00FB24BE">
            <w:pPr>
              <w:keepNext/>
              <w:jc w:val="center"/>
              <w:rPr>
                <w:rFonts w:eastAsia="Calibri"/>
                <w:lang w:val="en-US"/>
              </w:rPr>
            </w:pPr>
            <w:r w:rsidRPr="00DC155B">
              <w:rPr>
                <w:rFonts w:eastAsia="Calibri"/>
              </w:rPr>
              <w:t>3</w:t>
            </w:r>
            <w:r w:rsidRPr="00DC155B">
              <w:rPr>
                <w:rFonts w:eastAsia="Calibri"/>
                <w:lang w:val="en-US"/>
              </w:rPr>
              <w:t>4</w:t>
            </w:r>
          </w:p>
        </w:tc>
      </w:tr>
      <w:tr w:rsidR="00DC155B" w:rsidRPr="00DC155B" w:rsidTr="00FB24BE">
        <w:tc>
          <w:tcPr>
            <w:tcW w:w="8395" w:type="dxa"/>
            <w:shd w:val="clear" w:color="auto" w:fill="auto"/>
          </w:tcPr>
          <w:p w:rsidR="00FB24BE" w:rsidRPr="00DC155B" w:rsidRDefault="00FB24BE" w:rsidP="00FB24BE">
            <w:pPr>
              <w:jc w:val="both"/>
              <w:rPr>
                <w:rFonts w:eastAsia="Calibri"/>
                <w:bCs/>
              </w:rPr>
            </w:pPr>
            <w:r w:rsidRPr="00DC155B">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rsidR="00FB24BE" w:rsidRPr="00DC155B" w:rsidRDefault="00FB24BE" w:rsidP="00FB24BE">
            <w:pPr>
              <w:keepNext/>
              <w:jc w:val="center"/>
              <w:rPr>
                <w:rFonts w:eastAsia="Calibri"/>
                <w:lang w:val="en-US"/>
              </w:rPr>
            </w:pPr>
            <w:r w:rsidRPr="00DC155B">
              <w:rPr>
                <w:rFonts w:eastAsia="Calibri"/>
              </w:rPr>
              <w:t>34</w:t>
            </w:r>
          </w:p>
        </w:tc>
      </w:tr>
    </w:tbl>
    <w:p w:rsidR="00FB24BE" w:rsidRPr="00DC155B" w:rsidRDefault="00FB24BE" w:rsidP="00FB24BE">
      <w:pPr>
        <w:pStyle w:val="29"/>
        <w:spacing w:after="0" w:line="240" w:lineRule="auto"/>
        <w:ind w:firstLine="4678"/>
      </w:pPr>
    </w:p>
    <w:p w:rsidR="00FB24BE" w:rsidRPr="00DC155B" w:rsidRDefault="00FB24BE"/>
    <w:p w:rsidR="00FB24BE" w:rsidRPr="00DC155B" w:rsidRDefault="00FB24BE" w:rsidP="00C235BD">
      <w:pPr>
        <w:widowControl w:val="0"/>
        <w:spacing w:line="360" w:lineRule="auto"/>
        <w:jc w:val="center"/>
        <w:rPr>
          <w:b/>
          <w:sz w:val="28"/>
          <w:szCs w:val="28"/>
        </w:rPr>
      </w:pPr>
    </w:p>
    <w:p w:rsidR="00FB24BE" w:rsidRPr="00DC155B" w:rsidRDefault="00FB24BE" w:rsidP="00C235BD">
      <w:pPr>
        <w:widowControl w:val="0"/>
        <w:spacing w:line="360" w:lineRule="auto"/>
        <w:jc w:val="center"/>
        <w:rPr>
          <w:b/>
          <w:sz w:val="28"/>
          <w:szCs w:val="28"/>
        </w:rPr>
      </w:pPr>
    </w:p>
    <w:p w:rsidR="00FB24BE" w:rsidRPr="00DC155B" w:rsidRDefault="00FB24BE" w:rsidP="00C235BD">
      <w:pPr>
        <w:widowControl w:val="0"/>
        <w:spacing w:line="360" w:lineRule="auto"/>
        <w:jc w:val="center"/>
        <w:rPr>
          <w:b/>
          <w:sz w:val="28"/>
          <w:szCs w:val="28"/>
        </w:rPr>
      </w:pPr>
    </w:p>
    <w:p w:rsidR="00FB24BE" w:rsidRPr="00DC155B" w:rsidRDefault="00FB24BE" w:rsidP="00C235BD">
      <w:pPr>
        <w:widowControl w:val="0"/>
        <w:spacing w:line="360" w:lineRule="auto"/>
        <w:jc w:val="center"/>
        <w:rPr>
          <w:b/>
          <w:sz w:val="28"/>
          <w:szCs w:val="28"/>
        </w:rPr>
      </w:pPr>
    </w:p>
    <w:p w:rsidR="00FB24BE" w:rsidRPr="00DC155B" w:rsidRDefault="00FB24BE" w:rsidP="00C235BD">
      <w:pPr>
        <w:widowControl w:val="0"/>
        <w:spacing w:line="360" w:lineRule="auto"/>
        <w:jc w:val="center"/>
        <w:rPr>
          <w:b/>
          <w:sz w:val="28"/>
          <w:szCs w:val="28"/>
        </w:rPr>
      </w:pPr>
    </w:p>
    <w:p w:rsidR="00FB24BE" w:rsidRPr="00DC155B" w:rsidRDefault="00FB24BE">
      <w:pPr>
        <w:rPr>
          <w:b/>
          <w:sz w:val="28"/>
          <w:szCs w:val="28"/>
        </w:rPr>
      </w:pPr>
      <w:r w:rsidRPr="00DC155B">
        <w:rPr>
          <w:b/>
          <w:sz w:val="28"/>
          <w:szCs w:val="28"/>
        </w:rPr>
        <w:br w:type="page"/>
      </w:r>
    </w:p>
    <w:p w:rsidR="00C235BD" w:rsidRPr="00DC155B" w:rsidRDefault="00C235BD" w:rsidP="00C235BD">
      <w:pPr>
        <w:widowControl w:val="0"/>
        <w:spacing w:line="360" w:lineRule="auto"/>
        <w:jc w:val="center"/>
        <w:rPr>
          <w:b/>
          <w:sz w:val="28"/>
          <w:szCs w:val="28"/>
        </w:rPr>
      </w:pPr>
      <w:r w:rsidRPr="00DC155B">
        <w:rPr>
          <w:b/>
          <w:sz w:val="28"/>
          <w:szCs w:val="28"/>
        </w:rPr>
        <w:lastRenderedPageBreak/>
        <w:t>1. Наименование дисциплины</w:t>
      </w:r>
    </w:p>
    <w:p w:rsidR="00C235BD" w:rsidRPr="00DC155B" w:rsidRDefault="00DB5679" w:rsidP="00C235BD">
      <w:pPr>
        <w:widowControl w:val="0"/>
        <w:spacing w:line="360" w:lineRule="auto"/>
        <w:ind w:firstLine="709"/>
        <w:rPr>
          <w:sz w:val="28"/>
          <w:szCs w:val="28"/>
          <w:highlight w:val="cyan"/>
        </w:rPr>
      </w:pPr>
      <w:r w:rsidRPr="00DC155B">
        <w:rPr>
          <w:rFonts w:eastAsia="TimesNewRomanPSMT"/>
          <w:sz w:val="28"/>
          <w:szCs w:val="28"/>
        </w:rPr>
        <w:t>И</w:t>
      </w:r>
      <w:r w:rsidRPr="00DC155B">
        <w:rPr>
          <w:sz w:val="28"/>
          <w:szCs w:val="28"/>
        </w:rPr>
        <w:t>нжиниринг и управление крупными проектами</w:t>
      </w:r>
      <w:r w:rsidR="00C235BD" w:rsidRPr="00DC155B">
        <w:rPr>
          <w:rFonts w:eastAsia="Calibri"/>
          <w:sz w:val="28"/>
          <w:szCs w:val="28"/>
        </w:rPr>
        <w:t>.</w:t>
      </w:r>
    </w:p>
    <w:p w:rsidR="00C235BD" w:rsidRPr="00DC155B" w:rsidRDefault="00C235BD" w:rsidP="00C235BD">
      <w:pPr>
        <w:rPr>
          <w:sz w:val="28"/>
          <w:szCs w:val="28"/>
          <w:highlight w:val="cyan"/>
        </w:rPr>
      </w:pPr>
    </w:p>
    <w:p w:rsidR="00C235BD" w:rsidRPr="00DC155B" w:rsidRDefault="00C235BD" w:rsidP="00084008">
      <w:pPr>
        <w:tabs>
          <w:tab w:val="left" w:pos="540"/>
        </w:tabs>
        <w:contextualSpacing/>
        <w:jc w:val="center"/>
        <w:rPr>
          <w:rFonts w:eastAsia="Calibri"/>
          <w:b/>
          <w:sz w:val="28"/>
          <w:szCs w:val="28"/>
        </w:rPr>
      </w:pPr>
      <w:r w:rsidRPr="00DC155B">
        <w:rPr>
          <w:b/>
          <w:sz w:val="28"/>
          <w:szCs w:val="28"/>
        </w:rPr>
        <w:t xml:space="preserve">2. </w:t>
      </w:r>
      <w:r w:rsidR="00084008" w:rsidRPr="00DC155B">
        <w:rPr>
          <w:rFonts w:eastAsia="Calibri"/>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084008" w:rsidRPr="00DC155B" w:rsidRDefault="00084008" w:rsidP="00084008">
      <w:pPr>
        <w:tabs>
          <w:tab w:val="left" w:pos="540"/>
        </w:tabs>
        <w:contextualSpacing/>
        <w:jc w:val="center"/>
        <w:rPr>
          <w:b/>
        </w:rPr>
      </w:pPr>
    </w:p>
    <w:p w:rsidR="00C235BD" w:rsidRPr="00DC155B" w:rsidRDefault="007036B7" w:rsidP="007036B7">
      <w:pPr>
        <w:tabs>
          <w:tab w:val="left" w:pos="540"/>
        </w:tabs>
        <w:contextualSpacing/>
        <w:jc w:val="center"/>
        <w:rPr>
          <w:b/>
        </w:rPr>
      </w:pPr>
      <w:r w:rsidRPr="00DC155B">
        <w:rPr>
          <w:b/>
        </w:rPr>
        <w:t>Направленность программы магистратуры «Антикризисный менеджмент и консалтинг»</w:t>
      </w:r>
    </w:p>
    <w:p w:rsidR="0092137B" w:rsidRPr="00DC155B" w:rsidRDefault="0092137B" w:rsidP="007036B7">
      <w:pPr>
        <w:tabs>
          <w:tab w:val="left" w:pos="540"/>
        </w:tabs>
        <w:contextualSpacing/>
        <w:jc w:val="center"/>
        <w:rPr>
          <w:b/>
        </w:rPr>
      </w:pPr>
    </w:p>
    <w:p w:rsidR="0092137B" w:rsidRPr="00DC155B" w:rsidRDefault="0092137B" w:rsidP="007036B7">
      <w:pPr>
        <w:tabs>
          <w:tab w:val="left" w:pos="540"/>
        </w:tabs>
        <w:contextualSpacing/>
        <w:jc w:val="center"/>
        <w:rPr>
          <w:b/>
          <w:sz w:val="28"/>
          <w:szCs w:val="28"/>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97"/>
        <w:gridCol w:w="3232"/>
        <w:gridCol w:w="3656"/>
      </w:tblGrid>
      <w:tr w:rsidR="00C235BD" w:rsidRPr="00DC155B" w:rsidTr="004A600D">
        <w:tc>
          <w:tcPr>
            <w:tcW w:w="993" w:type="dxa"/>
            <w:shd w:val="clear" w:color="auto" w:fill="auto"/>
          </w:tcPr>
          <w:p w:rsidR="00C235BD" w:rsidRPr="00DC155B" w:rsidRDefault="00C235BD" w:rsidP="00EF463F">
            <w:pPr>
              <w:widowControl w:val="0"/>
              <w:tabs>
                <w:tab w:val="left" w:pos="540"/>
              </w:tabs>
              <w:autoSpaceDE w:val="0"/>
              <w:autoSpaceDN w:val="0"/>
              <w:adjustRightInd w:val="0"/>
              <w:contextualSpacing/>
            </w:pPr>
            <w:r w:rsidRPr="00DC155B">
              <w:t>Код компе-тенции</w:t>
            </w:r>
          </w:p>
        </w:tc>
        <w:tc>
          <w:tcPr>
            <w:tcW w:w="2297" w:type="dxa"/>
            <w:shd w:val="clear" w:color="auto" w:fill="auto"/>
          </w:tcPr>
          <w:p w:rsidR="00C235BD" w:rsidRPr="00DC155B" w:rsidRDefault="00C235BD" w:rsidP="00EF463F">
            <w:pPr>
              <w:widowControl w:val="0"/>
              <w:tabs>
                <w:tab w:val="left" w:pos="540"/>
              </w:tabs>
              <w:autoSpaceDE w:val="0"/>
              <w:autoSpaceDN w:val="0"/>
              <w:adjustRightInd w:val="0"/>
              <w:contextualSpacing/>
            </w:pPr>
            <w:r w:rsidRPr="00DC155B">
              <w:t>Наименование компетенции</w:t>
            </w:r>
          </w:p>
        </w:tc>
        <w:tc>
          <w:tcPr>
            <w:tcW w:w="3232" w:type="dxa"/>
            <w:shd w:val="clear" w:color="auto" w:fill="auto"/>
          </w:tcPr>
          <w:p w:rsidR="00C235BD" w:rsidRPr="00DC155B" w:rsidRDefault="00C235BD" w:rsidP="00EF463F">
            <w:pPr>
              <w:widowControl w:val="0"/>
              <w:tabs>
                <w:tab w:val="left" w:pos="540"/>
              </w:tabs>
              <w:autoSpaceDE w:val="0"/>
              <w:autoSpaceDN w:val="0"/>
              <w:adjustRightInd w:val="0"/>
              <w:contextualSpacing/>
            </w:pPr>
            <w:r w:rsidRPr="00DC155B">
              <w:t>Индикаторы достижения компетенции</w:t>
            </w:r>
            <w:r w:rsidRPr="00DC155B">
              <w:rPr>
                <w:vertAlign w:val="superscript"/>
              </w:rPr>
              <w:footnoteReference w:id="1"/>
            </w:r>
          </w:p>
        </w:tc>
        <w:tc>
          <w:tcPr>
            <w:tcW w:w="3656" w:type="dxa"/>
            <w:shd w:val="clear" w:color="auto" w:fill="auto"/>
          </w:tcPr>
          <w:p w:rsidR="00C235BD" w:rsidRPr="00DC155B" w:rsidRDefault="00C235BD" w:rsidP="00EF463F">
            <w:pPr>
              <w:widowControl w:val="0"/>
              <w:tabs>
                <w:tab w:val="left" w:pos="540"/>
              </w:tabs>
              <w:autoSpaceDE w:val="0"/>
              <w:autoSpaceDN w:val="0"/>
              <w:adjustRightInd w:val="0"/>
              <w:contextualSpacing/>
            </w:pPr>
            <w:r w:rsidRPr="00DC155B">
              <w:t>Результаты обучения (владения</w:t>
            </w:r>
            <w:r w:rsidRPr="00DC155B">
              <w:rPr>
                <w:vertAlign w:val="superscript"/>
              </w:rPr>
              <w:footnoteReference w:id="2"/>
            </w:r>
            <w:r w:rsidRPr="00DC155B">
              <w:t>, умения и знания), соотнесенные с компетенциями/индикаторами достижения компетенции</w:t>
            </w:r>
          </w:p>
        </w:tc>
      </w:tr>
      <w:tr w:rsidR="003C2BF6" w:rsidRPr="00DC155B" w:rsidTr="004A600D">
        <w:tc>
          <w:tcPr>
            <w:tcW w:w="993" w:type="dxa"/>
            <w:shd w:val="clear" w:color="auto" w:fill="auto"/>
          </w:tcPr>
          <w:p w:rsidR="003C2BF6" w:rsidRPr="00DC155B" w:rsidRDefault="003C2BF6" w:rsidP="003C2BF6">
            <w:pPr>
              <w:tabs>
                <w:tab w:val="left" w:pos="540"/>
              </w:tabs>
              <w:contextualSpacing/>
              <w:jc w:val="both"/>
            </w:pPr>
            <w:r w:rsidRPr="00DC155B">
              <w:t>ДКН-2</w:t>
            </w:r>
          </w:p>
        </w:tc>
        <w:tc>
          <w:tcPr>
            <w:tcW w:w="2297" w:type="dxa"/>
            <w:shd w:val="clear" w:color="auto" w:fill="auto"/>
          </w:tcPr>
          <w:p w:rsidR="003C2BF6" w:rsidRPr="00DC155B" w:rsidRDefault="003C2BF6" w:rsidP="003C2BF6">
            <w:pPr>
              <w:tabs>
                <w:tab w:val="left" w:pos="540"/>
              </w:tabs>
              <w:contextualSpacing/>
            </w:pPr>
            <w:r w:rsidRPr="00DC155B">
              <w:t>Способность применять методы проведения комплексного стратегического анализа финансово – экономического положения компании, оценки возможности и необходимости инноваций, разработки бизнес – планов для обеспечения развития</w:t>
            </w:r>
          </w:p>
        </w:tc>
        <w:tc>
          <w:tcPr>
            <w:tcW w:w="3232" w:type="dxa"/>
            <w:shd w:val="clear" w:color="auto" w:fill="auto"/>
          </w:tcPr>
          <w:p w:rsidR="00084008" w:rsidRPr="00DC155B" w:rsidRDefault="00084008" w:rsidP="00084008">
            <w:pPr>
              <w:tabs>
                <w:tab w:val="left" w:pos="993"/>
              </w:tabs>
              <w:jc w:val="both"/>
            </w:pPr>
            <w:r w:rsidRPr="00DC155B">
              <w:t>1.</w:t>
            </w:r>
            <w:r w:rsidRPr="00DC155B">
              <w:tab/>
              <w:t>Демонстрирует знание закономерностей функционирования современной экономики; основные результаты новейших исследований.</w:t>
            </w:r>
          </w:p>
          <w:p w:rsidR="00FB0360" w:rsidRPr="00DC155B" w:rsidRDefault="00FB0360" w:rsidP="00084008">
            <w:pPr>
              <w:tabs>
                <w:tab w:val="left" w:pos="993"/>
              </w:tabs>
              <w:jc w:val="both"/>
            </w:pPr>
          </w:p>
          <w:p w:rsidR="00FB0360" w:rsidRPr="00DC155B" w:rsidRDefault="00FB0360" w:rsidP="00084008">
            <w:pPr>
              <w:tabs>
                <w:tab w:val="left" w:pos="993"/>
              </w:tabs>
              <w:jc w:val="both"/>
            </w:pPr>
          </w:p>
          <w:p w:rsidR="00084008" w:rsidRPr="00DC155B" w:rsidRDefault="00084008" w:rsidP="00084008">
            <w:pPr>
              <w:tabs>
                <w:tab w:val="left" w:pos="993"/>
              </w:tabs>
              <w:jc w:val="both"/>
            </w:pPr>
            <w:r w:rsidRPr="00DC155B">
              <w:t>2.</w:t>
            </w:r>
            <w:r w:rsidRPr="00DC155B">
              <w:tab/>
              <w:t>Демонстрирует знание теоретических концепций проектного менеджмента в условиях динамично развивающейся рыночной среды.</w:t>
            </w:r>
          </w:p>
          <w:p w:rsidR="00FB0360" w:rsidRPr="00DC155B" w:rsidRDefault="00FB0360" w:rsidP="00084008">
            <w:pPr>
              <w:tabs>
                <w:tab w:val="left" w:pos="993"/>
              </w:tabs>
              <w:jc w:val="both"/>
            </w:pPr>
          </w:p>
          <w:p w:rsidR="00FB0360" w:rsidRPr="00DC155B" w:rsidRDefault="00FB0360" w:rsidP="00084008">
            <w:pPr>
              <w:tabs>
                <w:tab w:val="left" w:pos="993"/>
              </w:tabs>
              <w:jc w:val="both"/>
            </w:pPr>
          </w:p>
          <w:p w:rsidR="00FB0360" w:rsidRPr="00DC155B" w:rsidRDefault="00FB0360" w:rsidP="00084008">
            <w:pPr>
              <w:tabs>
                <w:tab w:val="left" w:pos="993"/>
              </w:tabs>
              <w:jc w:val="both"/>
            </w:pPr>
          </w:p>
          <w:p w:rsidR="00FB0360" w:rsidRPr="00DC155B" w:rsidRDefault="00FB0360" w:rsidP="00084008">
            <w:pPr>
              <w:tabs>
                <w:tab w:val="left" w:pos="993"/>
              </w:tabs>
              <w:jc w:val="both"/>
            </w:pPr>
          </w:p>
          <w:p w:rsidR="00FB0360" w:rsidRPr="00DC155B" w:rsidRDefault="00FB0360" w:rsidP="00084008">
            <w:pPr>
              <w:tabs>
                <w:tab w:val="left" w:pos="993"/>
              </w:tabs>
              <w:jc w:val="both"/>
            </w:pPr>
          </w:p>
          <w:p w:rsidR="00084008" w:rsidRPr="00DC155B" w:rsidRDefault="00084008" w:rsidP="00084008">
            <w:pPr>
              <w:tabs>
                <w:tab w:val="left" w:pos="993"/>
              </w:tabs>
              <w:jc w:val="both"/>
            </w:pPr>
            <w:r w:rsidRPr="00DC155B">
              <w:t>3.</w:t>
            </w:r>
            <w:r w:rsidRPr="00DC155B">
              <w:tab/>
              <w:t xml:space="preserve">Использует современное программное обеспечение для решения экономико-статистических и эконометрических задач разработки бизнес-планов; формирует прогнозы обеспечения проектного менеджмента в кризисных условиях динамично развивающейся рыночной среды; принимает организационно-управленческие и </w:t>
            </w:r>
            <w:r w:rsidRPr="00DC155B">
              <w:lastRenderedPageBreak/>
              <w:t>экономические решения, разрабатывает механизм их реализации.</w:t>
            </w:r>
          </w:p>
          <w:p w:rsidR="00084008" w:rsidRPr="00DC155B" w:rsidRDefault="00084008" w:rsidP="00084008">
            <w:pPr>
              <w:tabs>
                <w:tab w:val="left" w:pos="993"/>
              </w:tabs>
              <w:jc w:val="both"/>
            </w:pPr>
            <w:r w:rsidRPr="00DC155B">
              <w:t>4.</w:t>
            </w:r>
            <w:r w:rsidRPr="00DC155B">
              <w:tab/>
              <w:t>Владеет навыками проведения комплексного стратегического анализа с применением современных инструментов менеджмента.</w:t>
            </w:r>
          </w:p>
          <w:p w:rsidR="00084008" w:rsidRPr="00DC155B" w:rsidRDefault="00084008" w:rsidP="003C2BF6">
            <w:pPr>
              <w:tabs>
                <w:tab w:val="left" w:pos="993"/>
              </w:tabs>
              <w:jc w:val="both"/>
            </w:pPr>
          </w:p>
          <w:p w:rsidR="003C2BF6" w:rsidRPr="00DC155B" w:rsidRDefault="003C2BF6" w:rsidP="00084008">
            <w:pPr>
              <w:tabs>
                <w:tab w:val="left" w:pos="993"/>
              </w:tabs>
              <w:jc w:val="both"/>
            </w:pPr>
          </w:p>
        </w:tc>
        <w:tc>
          <w:tcPr>
            <w:tcW w:w="3656" w:type="dxa"/>
            <w:shd w:val="clear" w:color="auto" w:fill="auto"/>
          </w:tcPr>
          <w:p w:rsidR="00AE4DA2" w:rsidRPr="00DC155B" w:rsidRDefault="00AE4DA2" w:rsidP="00AE4DA2">
            <w:pPr>
              <w:autoSpaceDE w:val="0"/>
              <w:autoSpaceDN w:val="0"/>
              <w:adjustRightInd w:val="0"/>
              <w:jc w:val="both"/>
              <w:rPr>
                <w:rFonts w:eastAsia="TimesNewRomanPSMT"/>
              </w:rPr>
            </w:pPr>
            <w:r w:rsidRPr="00DC155B">
              <w:rPr>
                <w:rFonts w:eastAsia="TimesNewRomanPSMT"/>
              </w:rPr>
              <w:lastRenderedPageBreak/>
              <w:t xml:space="preserve">знать: </w:t>
            </w:r>
            <w:r w:rsidR="00FB0360" w:rsidRPr="00DC155B">
              <w:rPr>
                <w:rFonts w:eastAsia="TimesNewRomanPSMT"/>
              </w:rPr>
              <w:t xml:space="preserve">основы </w:t>
            </w:r>
            <w:r w:rsidR="00FB0360" w:rsidRPr="00DC155B">
              <w:t>современной экономики</w:t>
            </w:r>
          </w:p>
          <w:p w:rsidR="00AE4DA2" w:rsidRPr="00DC155B" w:rsidRDefault="00AE4DA2" w:rsidP="00AE4DA2">
            <w:pPr>
              <w:autoSpaceDE w:val="0"/>
              <w:autoSpaceDN w:val="0"/>
              <w:adjustRightInd w:val="0"/>
              <w:jc w:val="both"/>
              <w:rPr>
                <w:rFonts w:eastAsia="TimesNewRomanPSMT"/>
              </w:rPr>
            </w:pPr>
          </w:p>
          <w:p w:rsidR="003C2BF6" w:rsidRPr="00DC155B" w:rsidRDefault="00AE4DA2" w:rsidP="00AE4DA2">
            <w:pPr>
              <w:autoSpaceDE w:val="0"/>
              <w:autoSpaceDN w:val="0"/>
              <w:adjustRightInd w:val="0"/>
              <w:jc w:val="both"/>
              <w:rPr>
                <w:rFonts w:eastAsia="TimesNewRomanPSMT"/>
              </w:rPr>
            </w:pPr>
            <w:r w:rsidRPr="00DC155B">
              <w:rPr>
                <w:rFonts w:eastAsia="TimesNewRomanPSMT"/>
              </w:rPr>
              <w:t>уметь:</w:t>
            </w:r>
            <w:r w:rsidR="00FB0360" w:rsidRPr="00DC155B">
              <w:rPr>
                <w:rFonts w:eastAsia="TimesNewRomanPSMT"/>
              </w:rPr>
              <w:t xml:space="preserve"> применять знания </w:t>
            </w:r>
            <w:r w:rsidR="00FB0360" w:rsidRPr="00DC155B">
              <w:t>закономерностей функционирования современной экономики</w:t>
            </w:r>
          </w:p>
          <w:p w:rsidR="00AE4DA2" w:rsidRPr="00DC155B" w:rsidRDefault="00AE4DA2" w:rsidP="00AE4DA2">
            <w:pPr>
              <w:autoSpaceDE w:val="0"/>
              <w:autoSpaceDN w:val="0"/>
              <w:adjustRightInd w:val="0"/>
              <w:jc w:val="both"/>
              <w:rPr>
                <w:rFonts w:eastAsia="TimesNewRomanPSMT"/>
              </w:rPr>
            </w:pPr>
          </w:p>
          <w:p w:rsidR="00AE4DA2" w:rsidRPr="00DC155B" w:rsidRDefault="00AE4DA2" w:rsidP="00AE4DA2">
            <w:pPr>
              <w:autoSpaceDE w:val="0"/>
              <w:autoSpaceDN w:val="0"/>
              <w:adjustRightInd w:val="0"/>
              <w:jc w:val="both"/>
              <w:rPr>
                <w:rFonts w:eastAsia="TimesNewRomanPSMT"/>
              </w:rPr>
            </w:pPr>
          </w:p>
          <w:p w:rsidR="00AE4DA2" w:rsidRPr="00DC155B" w:rsidRDefault="00AE4DA2" w:rsidP="00AE4DA2">
            <w:pPr>
              <w:autoSpaceDE w:val="0"/>
              <w:autoSpaceDN w:val="0"/>
              <w:adjustRightInd w:val="0"/>
              <w:jc w:val="both"/>
              <w:rPr>
                <w:rFonts w:eastAsia="TimesNewRomanPSMT"/>
              </w:rPr>
            </w:pPr>
            <w:r w:rsidRPr="00DC155B">
              <w:rPr>
                <w:rFonts w:eastAsia="TimesNewRomanPSMT"/>
              </w:rPr>
              <w:t xml:space="preserve">знать: </w:t>
            </w:r>
            <w:r w:rsidR="00FB0360" w:rsidRPr="00DC155B">
              <w:t>теоретических концепций проектного менеджмента</w:t>
            </w:r>
          </w:p>
          <w:p w:rsidR="00AE4DA2" w:rsidRPr="00DC155B" w:rsidRDefault="00AE4DA2" w:rsidP="00AE4DA2">
            <w:pPr>
              <w:autoSpaceDE w:val="0"/>
              <w:autoSpaceDN w:val="0"/>
              <w:adjustRightInd w:val="0"/>
              <w:jc w:val="both"/>
              <w:rPr>
                <w:rFonts w:eastAsia="TimesNewRomanPSMT"/>
              </w:rPr>
            </w:pPr>
          </w:p>
          <w:p w:rsidR="00FB0360" w:rsidRPr="00DC155B" w:rsidRDefault="00AE4DA2" w:rsidP="00FB0360">
            <w:pPr>
              <w:tabs>
                <w:tab w:val="left" w:pos="993"/>
              </w:tabs>
              <w:jc w:val="both"/>
            </w:pPr>
            <w:r w:rsidRPr="00DC155B">
              <w:rPr>
                <w:rFonts w:eastAsia="TimesNewRomanPSMT"/>
              </w:rPr>
              <w:t>уметь:</w:t>
            </w:r>
            <w:r w:rsidR="00FB0360" w:rsidRPr="00DC155B">
              <w:rPr>
                <w:rFonts w:eastAsia="TimesNewRomanPSMT"/>
              </w:rPr>
              <w:t xml:space="preserve"> </w:t>
            </w:r>
            <w:r w:rsidR="00FB0360" w:rsidRPr="00DC155B">
              <w:t>в условиях динамично развивающейся рыночной среды применять знания проектного менеджмента</w:t>
            </w:r>
          </w:p>
          <w:p w:rsidR="00AE4DA2" w:rsidRPr="00DC155B" w:rsidRDefault="00AE4DA2" w:rsidP="00AE4DA2">
            <w:pPr>
              <w:autoSpaceDE w:val="0"/>
              <w:autoSpaceDN w:val="0"/>
              <w:adjustRightInd w:val="0"/>
              <w:jc w:val="both"/>
              <w:rPr>
                <w:rFonts w:eastAsia="TimesNewRomanPSMT"/>
              </w:rPr>
            </w:pPr>
          </w:p>
          <w:p w:rsidR="00AE4DA2" w:rsidRPr="00DC155B" w:rsidRDefault="00AE4DA2" w:rsidP="00AE4DA2">
            <w:pPr>
              <w:autoSpaceDE w:val="0"/>
              <w:autoSpaceDN w:val="0"/>
              <w:adjustRightInd w:val="0"/>
              <w:jc w:val="both"/>
              <w:rPr>
                <w:rFonts w:eastAsia="TimesNewRomanPSMT"/>
              </w:rPr>
            </w:pPr>
          </w:p>
          <w:p w:rsidR="00AE4DA2" w:rsidRPr="00DC155B" w:rsidRDefault="00AE4DA2" w:rsidP="00AE4DA2">
            <w:pPr>
              <w:autoSpaceDE w:val="0"/>
              <w:autoSpaceDN w:val="0"/>
              <w:adjustRightInd w:val="0"/>
              <w:jc w:val="both"/>
              <w:rPr>
                <w:rFonts w:eastAsia="TimesNewRomanPSMT"/>
              </w:rPr>
            </w:pPr>
          </w:p>
          <w:p w:rsidR="00AE4DA2" w:rsidRPr="00DC155B" w:rsidRDefault="00AE4DA2" w:rsidP="00AE4DA2">
            <w:pPr>
              <w:autoSpaceDE w:val="0"/>
              <w:autoSpaceDN w:val="0"/>
              <w:adjustRightInd w:val="0"/>
              <w:jc w:val="both"/>
              <w:rPr>
                <w:rFonts w:eastAsia="TimesNewRomanPSMT"/>
              </w:rPr>
            </w:pPr>
            <w:r w:rsidRPr="00DC155B">
              <w:rPr>
                <w:rFonts w:eastAsia="TimesNewRomanPSMT"/>
              </w:rPr>
              <w:t xml:space="preserve">знать: </w:t>
            </w:r>
            <w:r w:rsidR="00FB0360" w:rsidRPr="00DC155B">
              <w:t>современное программное обеспечение для решения экономико-статистических и эконометрических задач</w:t>
            </w:r>
          </w:p>
          <w:p w:rsidR="00AE4DA2" w:rsidRPr="00DC155B" w:rsidRDefault="00AE4DA2" w:rsidP="00AE4DA2">
            <w:pPr>
              <w:autoSpaceDE w:val="0"/>
              <w:autoSpaceDN w:val="0"/>
              <w:adjustRightInd w:val="0"/>
              <w:jc w:val="both"/>
              <w:rPr>
                <w:rFonts w:eastAsia="TimesNewRomanPSMT"/>
              </w:rPr>
            </w:pPr>
          </w:p>
          <w:p w:rsidR="00AE4DA2" w:rsidRPr="00DC155B" w:rsidRDefault="00AE4DA2" w:rsidP="00AE4DA2">
            <w:pPr>
              <w:autoSpaceDE w:val="0"/>
              <w:autoSpaceDN w:val="0"/>
              <w:adjustRightInd w:val="0"/>
              <w:jc w:val="both"/>
              <w:rPr>
                <w:rFonts w:eastAsia="TimesNewRomanPSMT"/>
              </w:rPr>
            </w:pPr>
            <w:r w:rsidRPr="00DC155B">
              <w:rPr>
                <w:rFonts w:eastAsia="TimesNewRomanPSMT"/>
              </w:rPr>
              <w:t>уметь:</w:t>
            </w:r>
            <w:r w:rsidR="00543201" w:rsidRPr="00DC155B">
              <w:rPr>
                <w:rFonts w:eastAsia="TimesNewRomanPSMT"/>
              </w:rPr>
              <w:t xml:space="preserve"> разрабатывать бизнес-планы, прогнозировать обеспечение</w:t>
            </w:r>
            <w:r w:rsidR="00543201" w:rsidRPr="00DC155B">
              <w:t xml:space="preserve"> проектного менеджмента в кризисных условиях развивающейся рыночной среды;</w:t>
            </w:r>
          </w:p>
          <w:p w:rsidR="00AE4DA2" w:rsidRPr="00DC155B" w:rsidRDefault="00AE4DA2" w:rsidP="00AE4DA2">
            <w:pPr>
              <w:autoSpaceDE w:val="0"/>
              <w:autoSpaceDN w:val="0"/>
              <w:adjustRightInd w:val="0"/>
              <w:jc w:val="both"/>
              <w:rPr>
                <w:rFonts w:eastAsia="TimesNewRomanPSMT"/>
              </w:rPr>
            </w:pPr>
          </w:p>
          <w:p w:rsidR="00AE4DA2" w:rsidRPr="00DC155B" w:rsidRDefault="00AE4DA2" w:rsidP="00AE4DA2">
            <w:pPr>
              <w:autoSpaceDE w:val="0"/>
              <w:autoSpaceDN w:val="0"/>
              <w:adjustRightInd w:val="0"/>
              <w:jc w:val="both"/>
              <w:rPr>
                <w:rFonts w:eastAsia="TimesNewRomanPSMT"/>
              </w:rPr>
            </w:pPr>
          </w:p>
          <w:p w:rsidR="00AE4DA2" w:rsidRPr="00DC155B" w:rsidRDefault="00AE4DA2" w:rsidP="00AE4DA2">
            <w:pPr>
              <w:autoSpaceDE w:val="0"/>
              <w:autoSpaceDN w:val="0"/>
              <w:adjustRightInd w:val="0"/>
              <w:jc w:val="both"/>
              <w:rPr>
                <w:rFonts w:eastAsia="TimesNewRomanPSMT"/>
              </w:rPr>
            </w:pPr>
          </w:p>
          <w:p w:rsidR="00AE4DA2" w:rsidRPr="00DC155B" w:rsidRDefault="00AE4DA2" w:rsidP="00AE4DA2">
            <w:pPr>
              <w:autoSpaceDE w:val="0"/>
              <w:autoSpaceDN w:val="0"/>
              <w:adjustRightInd w:val="0"/>
              <w:jc w:val="both"/>
              <w:rPr>
                <w:rFonts w:eastAsia="TimesNewRomanPSMT"/>
              </w:rPr>
            </w:pPr>
          </w:p>
          <w:p w:rsidR="00AE4DA2" w:rsidRPr="00DC155B" w:rsidRDefault="00AE4DA2" w:rsidP="00AE4DA2">
            <w:pPr>
              <w:autoSpaceDE w:val="0"/>
              <w:autoSpaceDN w:val="0"/>
              <w:adjustRightInd w:val="0"/>
              <w:jc w:val="both"/>
              <w:rPr>
                <w:rFonts w:eastAsia="TimesNewRomanPSMT"/>
              </w:rPr>
            </w:pPr>
          </w:p>
          <w:p w:rsidR="00AE4DA2" w:rsidRPr="00DC155B" w:rsidRDefault="00AE4DA2" w:rsidP="00AE4DA2">
            <w:pPr>
              <w:autoSpaceDE w:val="0"/>
              <w:autoSpaceDN w:val="0"/>
              <w:adjustRightInd w:val="0"/>
              <w:jc w:val="both"/>
              <w:rPr>
                <w:rFonts w:eastAsia="TimesNewRomanPSMT"/>
              </w:rPr>
            </w:pPr>
            <w:r w:rsidRPr="00DC155B">
              <w:rPr>
                <w:rFonts w:eastAsia="TimesNewRomanPSMT"/>
              </w:rPr>
              <w:t xml:space="preserve">знать: </w:t>
            </w:r>
            <w:r w:rsidR="00543201" w:rsidRPr="00DC155B">
              <w:rPr>
                <w:rFonts w:eastAsia="TimesNewRomanPSMT"/>
              </w:rPr>
              <w:t>теоретические основы стратегического анализа</w:t>
            </w:r>
          </w:p>
          <w:p w:rsidR="00AE4DA2" w:rsidRPr="00DC155B" w:rsidRDefault="00AE4DA2" w:rsidP="00AE4DA2">
            <w:pPr>
              <w:autoSpaceDE w:val="0"/>
              <w:autoSpaceDN w:val="0"/>
              <w:adjustRightInd w:val="0"/>
              <w:jc w:val="both"/>
              <w:rPr>
                <w:rFonts w:eastAsia="TimesNewRomanPSMT"/>
              </w:rPr>
            </w:pPr>
          </w:p>
          <w:p w:rsidR="00AE4DA2" w:rsidRPr="00DC155B" w:rsidRDefault="00AE4DA2" w:rsidP="00AE4DA2">
            <w:pPr>
              <w:autoSpaceDE w:val="0"/>
              <w:autoSpaceDN w:val="0"/>
              <w:adjustRightInd w:val="0"/>
              <w:jc w:val="both"/>
              <w:rPr>
                <w:rFonts w:eastAsia="TimesNewRomanPSMT"/>
                <w:highlight w:val="cyan"/>
              </w:rPr>
            </w:pPr>
            <w:r w:rsidRPr="00DC155B">
              <w:rPr>
                <w:rFonts w:eastAsia="TimesNewRomanPSMT"/>
              </w:rPr>
              <w:t>уметь:</w:t>
            </w:r>
            <w:r w:rsidR="00543201" w:rsidRPr="00DC155B">
              <w:rPr>
                <w:rFonts w:eastAsia="TimesNewRomanPSMT"/>
              </w:rPr>
              <w:t xml:space="preserve"> применять навыки </w:t>
            </w:r>
            <w:r w:rsidR="00543201" w:rsidRPr="00DC155B">
              <w:t>комплексного стратегического анализа с применением современных инструментов менеджмента</w:t>
            </w:r>
          </w:p>
        </w:tc>
      </w:tr>
      <w:tr w:rsidR="003C2BF6" w:rsidRPr="00DC155B" w:rsidTr="004A600D">
        <w:tc>
          <w:tcPr>
            <w:tcW w:w="993" w:type="dxa"/>
            <w:shd w:val="clear" w:color="auto" w:fill="auto"/>
          </w:tcPr>
          <w:p w:rsidR="003C2BF6" w:rsidRPr="00DC155B" w:rsidRDefault="003C2BF6" w:rsidP="003C2BF6">
            <w:pPr>
              <w:tabs>
                <w:tab w:val="left" w:pos="540"/>
              </w:tabs>
              <w:contextualSpacing/>
              <w:jc w:val="both"/>
            </w:pPr>
            <w:r w:rsidRPr="00DC155B">
              <w:lastRenderedPageBreak/>
              <w:t>ПКН – 4</w:t>
            </w:r>
          </w:p>
        </w:tc>
        <w:tc>
          <w:tcPr>
            <w:tcW w:w="2297" w:type="dxa"/>
            <w:shd w:val="clear" w:color="auto" w:fill="auto"/>
          </w:tcPr>
          <w:p w:rsidR="003C2BF6" w:rsidRPr="00DC155B" w:rsidRDefault="003C2BF6" w:rsidP="003C2BF6">
            <w:pPr>
              <w:tabs>
                <w:tab w:val="left" w:pos="540"/>
              </w:tabs>
              <w:contextualSpacing/>
            </w:pPr>
            <w:r w:rsidRPr="00DC155B">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3232" w:type="dxa"/>
            <w:shd w:val="clear" w:color="auto" w:fill="auto"/>
          </w:tcPr>
          <w:p w:rsidR="00482055" w:rsidRPr="00DC155B" w:rsidRDefault="00482055" w:rsidP="00482055">
            <w:pPr>
              <w:tabs>
                <w:tab w:val="left" w:pos="993"/>
              </w:tabs>
              <w:jc w:val="both"/>
            </w:pPr>
            <w:r w:rsidRPr="00DC155B">
              <w:t>1. Использует методы проектного менеджмента для организации правления</w:t>
            </w:r>
          </w:p>
          <w:p w:rsidR="00482055" w:rsidRPr="00DC155B" w:rsidRDefault="00482055" w:rsidP="00482055">
            <w:pPr>
              <w:tabs>
                <w:tab w:val="left" w:pos="993"/>
              </w:tabs>
              <w:jc w:val="both"/>
            </w:pPr>
            <w:r w:rsidRPr="00DC155B">
              <w:t>проектами различного характера и управления портфелем проектов.</w:t>
            </w:r>
          </w:p>
          <w:p w:rsidR="003C7B70" w:rsidRDefault="003C7B70" w:rsidP="00482055">
            <w:pPr>
              <w:tabs>
                <w:tab w:val="left" w:pos="993"/>
              </w:tabs>
              <w:jc w:val="both"/>
            </w:pPr>
          </w:p>
          <w:p w:rsidR="003C7B70" w:rsidRDefault="003C7B70" w:rsidP="00482055">
            <w:pPr>
              <w:tabs>
                <w:tab w:val="left" w:pos="993"/>
              </w:tabs>
              <w:jc w:val="both"/>
            </w:pPr>
          </w:p>
          <w:p w:rsidR="003C7B70" w:rsidRDefault="003C7B70" w:rsidP="00482055">
            <w:pPr>
              <w:tabs>
                <w:tab w:val="left" w:pos="993"/>
              </w:tabs>
              <w:jc w:val="both"/>
            </w:pPr>
          </w:p>
          <w:p w:rsidR="003C7B70" w:rsidRDefault="003C7B70" w:rsidP="00482055">
            <w:pPr>
              <w:tabs>
                <w:tab w:val="left" w:pos="993"/>
              </w:tabs>
              <w:jc w:val="both"/>
            </w:pPr>
          </w:p>
          <w:p w:rsidR="00482055" w:rsidRPr="00DC155B" w:rsidRDefault="00482055" w:rsidP="00482055">
            <w:pPr>
              <w:tabs>
                <w:tab w:val="left" w:pos="993"/>
              </w:tabs>
              <w:jc w:val="both"/>
            </w:pPr>
            <w:r w:rsidRPr="00DC155B">
              <w:t>2. Демонстрирует владение методами управления бизнес-процессами и их</w:t>
            </w:r>
          </w:p>
          <w:p w:rsidR="00482055" w:rsidRPr="00DC155B" w:rsidRDefault="00482055" w:rsidP="00482055">
            <w:pPr>
              <w:tabs>
                <w:tab w:val="left" w:pos="993"/>
              </w:tabs>
              <w:jc w:val="both"/>
            </w:pPr>
            <w:r w:rsidRPr="00DC155B">
              <w:t>реинжиниринга.</w:t>
            </w:r>
          </w:p>
          <w:p w:rsidR="003C7B70" w:rsidRDefault="003C7B70" w:rsidP="00482055">
            <w:pPr>
              <w:tabs>
                <w:tab w:val="left" w:pos="993"/>
              </w:tabs>
              <w:jc w:val="both"/>
            </w:pPr>
          </w:p>
          <w:p w:rsidR="003C7B70" w:rsidRDefault="003C7B70" w:rsidP="00482055">
            <w:pPr>
              <w:tabs>
                <w:tab w:val="left" w:pos="993"/>
              </w:tabs>
              <w:jc w:val="both"/>
            </w:pPr>
          </w:p>
          <w:p w:rsidR="00482055" w:rsidRPr="00DC155B" w:rsidRDefault="00482055" w:rsidP="00482055">
            <w:pPr>
              <w:tabs>
                <w:tab w:val="left" w:pos="993"/>
              </w:tabs>
              <w:jc w:val="both"/>
            </w:pPr>
            <w:r w:rsidRPr="00DC155B">
              <w:t>3. Реализует способность управления материальными и финансовыми потоками:</w:t>
            </w:r>
          </w:p>
          <w:p w:rsidR="003C7B70" w:rsidRDefault="003C7B70" w:rsidP="00482055">
            <w:pPr>
              <w:tabs>
                <w:tab w:val="left" w:pos="993"/>
              </w:tabs>
              <w:jc w:val="both"/>
            </w:pPr>
          </w:p>
          <w:p w:rsidR="003C7B70" w:rsidRDefault="003C7B70" w:rsidP="00482055">
            <w:pPr>
              <w:tabs>
                <w:tab w:val="left" w:pos="993"/>
              </w:tabs>
              <w:jc w:val="both"/>
            </w:pPr>
          </w:p>
          <w:p w:rsidR="003C7B70" w:rsidRDefault="003C7B70" w:rsidP="00482055">
            <w:pPr>
              <w:tabs>
                <w:tab w:val="left" w:pos="993"/>
              </w:tabs>
              <w:jc w:val="both"/>
            </w:pPr>
          </w:p>
          <w:p w:rsidR="003C2BF6" w:rsidRPr="00DC155B" w:rsidRDefault="00482055" w:rsidP="00482055">
            <w:pPr>
              <w:tabs>
                <w:tab w:val="left" w:pos="993"/>
              </w:tabs>
              <w:jc w:val="both"/>
            </w:pPr>
            <w:r w:rsidRPr="00DC155B">
              <w:t xml:space="preserve">4. Выявляет риски, существующие в деятельности организации, и управляет ими </w:t>
            </w:r>
            <w:r w:rsidRPr="00DC155B">
              <w:tab/>
            </w:r>
          </w:p>
        </w:tc>
        <w:tc>
          <w:tcPr>
            <w:tcW w:w="3656" w:type="dxa"/>
            <w:shd w:val="clear" w:color="auto" w:fill="auto"/>
          </w:tcPr>
          <w:p w:rsidR="00482055" w:rsidRPr="00DC155B" w:rsidRDefault="00482055" w:rsidP="00482055">
            <w:pPr>
              <w:tabs>
                <w:tab w:val="left" w:pos="993"/>
              </w:tabs>
              <w:jc w:val="both"/>
            </w:pPr>
            <w:r w:rsidRPr="00DC155B">
              <w:rPr>
                <w:b/>
                <w:bCs/>
              </w:rPr>
              <w:t>знать:</w:t>
            </w:r>
            <w:r w:rsidRPr="00DC155B">
              <w:t xml:space="preserve"> методы управления</w:t>
            </w:r>
          </w:p>
          <w:p w:rsidR="00482055" w:rsidRPr="00DC155B" w:rsidRDefault="00482055" w:rsidP="00482055">
            <w:pPr>
              <w:tabs>
                <w:tab w:val="left" w:pos="993"/>
              </w:tabs>
              <w:jc w:val="both"/>
            </w:pPr>
            <w:r w:rsidRPr="00DC155B">
              <w:t>организацией при</w:t>
            </w:r>
          </w:p>
          <w:p w:rsidR="00482055" w:rsidRPr="00DC155B" w:rsidRDefault="00482055" w:rsidP="00482055">
            <w:pPr>
              <w:tabs>
                <w:tab w:val="left" w:pos="993"/>
              </w:tabs>
              <w:jc w:val="both"/>
            </w:pPr>
            <w:r w:rsidRPr="00DC155B">
              <w:t xml:space="preserve">проведении </w:t>
            </w:r>
            <w:r w:rsidR="002B1FA6" w:rsidRPr="00DC155B">
              <w:t>инжиниринга</w:t>
            </w:r>
            <w:r w:rsidRPr="00DC155B">
              <w:t>;</w:t>
            </w:r>
          </w:p>
          <w:p w:rsidR="00482055" w:rsidRPr="00DC155B" w:rsidRDefault="00482055" w:rsidP="00482055">
            <w:pPr>
              <w:tabs>
                <w:tab w:val="left" w:pos="993"/>
              </w:tabs>
              <w:jc w:val="both"/>
            </w:pPr>
            <w:r w:rsidRPr="00DC155B">
              <w:rPr>
                <w:b/>
                <w:bCs/>
              </w:rPr>
              <w:t>уметь:</w:t>
            </w:r>
            <w:r w:rsidRPr="00DC155B">
              <w:t xml:space="preserve"> использовать количественные и качественные методы для проведения научных исследований оценки конкурентоспособности технологической продукции на рынке;</w:t>
            </w:r>
          </w:p>
          <w:p w:rsidR="00482055" w:rsidRPr="00DC155B" w:rsidRDefault="00482055" w:rsidP="00482055">
            <w:pPr>
              <w:tabs>
                <w:tab w:val="left" w:pos="993"/>
              </w:tabs>
              <w:jc w:val="both"/>
            </w:pPr>
            <w:r w:rsidRPr="00DC155B">
              <w:t xml:space="preserve"> </w:t>
            </w:r>
            <w:r w:rsidRPr="00DC155B">
              <w:rPr>
                <w:b/>
                <w:bCs/>
              </w:rPr>
              <w:t>знать:</w:t>
            </w:r>
            <w:r w:rsidRPr="00DC155B">
              <w:t xml:space="preserve"> методы рациональной организации производственных процессов;</w:t>
            </w:r>
          </w:p>
          <w:p w:rsidR="00482055" w:rsidRPr="00DC155B" w:rsidRDefault="00482055" w:rsidP="00482055">
            <w:pPr>
              <w:tabs>
                <w:tab w:val="left" w:pos="993"/>
              </w:tabs>
              <w:jc w:val="both"/>
            </w:pPr>
            <w:r w:rsidRPr="00DC155B">
              <w:rPr>
                <w:b/>
                <w:bCs/>
              </w:rPr>
              <w:t>уметь:</w:t>
            </w:r>
            <w:r w:rsidRPr="00DC155B">
              <w:t xml:space="preserve"> применять методы стратегического анализа для контроля бизнес-процессов;</w:t>
            </w:r>
          </w:p>
          <w:p w:rsidR="00482055" w:rsidRPr="00DC155B" w:rsidRDefault="00482055" w:rsidP="00482055">
            <w:pPr>
              <w:tabs>
                <w:tab w:val="left" w:pos="993"/>
              </w:tabs>
              <w:jc w:val="both"/>
            </w:pPr>
            <w:r w:rsidRPr="00DC155B">
              <w:rPr>
                <w:b/>
                <w:bCs/>
              </w:rPr>
              <w:t>знать:</w:t>
            </w:r>
            <w:r w:rsidRPr="00DC155B">
              <w:t xml:space="preserve"> способы наиболее эффективного использования производственных ресурсов предприятия;</w:t>
            </w:r>
          </w:p>
          <w:p w:rsidR="00482055" w:rsidRPr="00DC155B" w:rsidRDefault="00482055" w:rsidP="00482055">
            <w:pPr>
              <w:tabs>
                <w:tab w:val="left" w:pos="993"/>
              </w:tabs>
              <w:jc w:val="both"/>
            </w:pPr>
            <w:r w:rsidRPr="00DC155B">
              <w:rPr>
                <w:b/>
                <w:bCs/>
              </w:rPr>
              <w:t>уметь:</w:t>
            </w:r>
            <w:r w:rsidRPr="00DC155B">
              <w:t xml:space="preserve"> прогнозировать будущие денежные потоки;</w:t>
            </w:r>
          </w:p>
          <w:p w:rsidR="00482055" w:rsidRPr="00DC155B" w:rsidRDefault="00482055" w:rsidP="00482055">
            <w:pPr>
              <w:tabs>
                <w:tab w:val="left" w:pos="993"/>
              </w:tabs>
              <w:jc w:val="both"/>
            </w:pPr>
            <w:r w:rsidRPr="00DC155B">
              <w:rPr>
                <w:b/>
                <w:bCs/>
              </w:rPr>
              <w:t>знать:</w:t>
            </w:r>
            <w:r w:rsidRPr="00DC155B">
              <w:t xml:space="preserve"> методы стратегического анализа рисков;</w:t>
            </w:r>
          </w:p>
          <w:p w:rsidR="003C2BF6" w:rsidRPr="00DC155B" w:rsidRDefault="00482055" w:rsidP="00482055">
            <w:pPr>
              <w:rPr>
                <w:b/>
              </w:rPr>
            </w:pPr>
            <w:r w:rsidRPr="00DC155B">
              <w:rPr>
                <w:b/>
                <w:bCs/>
              </w:rPr>
              <w:t>уметь:</w:t>
            </w:r>
            <w:r w:rsidRPr="00DC155B">
              <w:t xml:space="preserve"> проводить анализ способов управления рисками;</w:t>
            </w:r>
          </w:p>
        </w:tc>
      </w:tr>
    </w:tbl>
    <w:p w:rsidR="00C235BD" w:rsidRPr="00DC155B" w:rsidRDefault="00C235BD" w:rsidP="00C235BD">
      <w:pPr>
        <w:tabs>
          <w:tab w:val="left" w:pos="993"/>
        </w:tabs>
        <w:jc w:val="both"/>
        <w:rPr>
          <w:highlight w:val="cyan"/>
        </w:rPr>
      </w:pPr>
    </w:p>
    <w:p w:rsidR="00C235BD" w:rsidRPr="00DC155B" w:rsidRDefault="007036B7" w:rsidP="007036B7">
      <w:pPr>
        <w:tabs>
          <w:tab w:val="left" w:pos="540"/>
        </w:tabs>
        <w:contextualSpacing/>
        <w:jc w:val="center"/>
        <w:rPr>
          <w:b/>
        </w:rPr>
      </w:pPr>
      <w:r w:rsidRPr="00DC155B">
        <w:rPr>
          <w:b/>
        </w:rPr>
        <w:t>Направленность программы магистратуры «Управление инновациями и предпринимательство»</w:t>
      </w: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97"/>
        <w:gridCol w:w="3232"/>
        <w:gridCol w:w="3656"/>
      </w:tblGrid>
      <w:tr w:rsidR="007036B7" w:rsidRPr="00DC155B" w:rsidTr="00FB24BE">
        <w:tc>
          <w:tcPr>
            <w:tcW w:w="993" w:type="dxa"/>
            <w:shd w:val="clear" w:color="auto" w:fill="auto"/>
          </w:tcPr>
          <w:p w:rsidR="007036B7" w:rsidRPr="00DC155B" w:rsidRDefault="007036B7" w:rsidP="00FB24BE">
            <w:pPr>
              <w:widowControl w:val="0"/>
              <w:tabs>
                <w:tab w:val="left" w:pos="540"/>
              </w:tabs>
              <w:autoSpaceDE w:val="0"/>
              <w:autoSpaceDN w:val="0"/>
              <w:adjustRightInd w:val="0"/>
              <w:contextualSpacing/>
            </w:pPr>
            <w:r w:rsidRPr="00DC155B">
              <w:t>Код компе-тенции</w:t>
            </w:r>
          </w:p>
        </w:tc>
        <w:tc>
          <w:tcPr>
            <w:tcW w:w="2297" w:type="dxa"/>
            <w:shd w:val="clear" w:color="auto" w:fill="auto"/>
          </w:tcPr>
          <w:p w:rsidR="007036B7" w:rsidRPr="00DC155B" w:rsidRDefault="007036B7" w:rsidP="00FB24BE">
            <w:pPr>
              <w:widowControl w:val="0"/>
              <w:tabs>
                <w:tab w:val="left" w:pos="540"/>
              </w:tabs>
              <w:autoSpaceDE w:val="0"/>
              <w:autoSpaceDN w:val="0"/>
              <w:adjustRightInd w:val="0"/>
              <w:contextualSpacing/>
            </w:pPr>
            <w:r w:rsidRPr="00DC155B">
              <w:t>Наименование компетенции</w:t>
            </w:r>
          </w:p>
        </w:tc>
        <w:tc>
          <w:tcPr>
            <w:tcW w:w="3232" w:type="dxa"/>
            <w:shd w:val="clear" w:color="auto" w:fill="auto"/>
          </w:tcPr>
          <w:p w:rsidR="007036B7" w:rsidRPr="00DC155B" w:rsidRDefault="007036B7" w:rsidP="00FB24BE">
            <w:pPr>
              <w:widowControl w:val="0"/>
              <w:tabs>
                <w:tab w:val="left" w:pos="540"/>
              </w:tabs>
              <w:autoSpaceDE w:val="0"/>
              <w:autoSpaceDN w:val="0"/>
              <w:adjustRightInd w:val="0"/>
              <w:contextualSpacing/>
            </w:pPr>
            <w:r w:rsidRPr="00DC155B">
              <w:t>Индикаторы достижения компетенции</w:t>
            </w:r>
            <w:r w:rsidRPr="00DC155B">
              <w:rPr>
                <w:vertAlign w:val="superscript"/>
              </w:rPr>
              <w:footnoteReference w:id="3"/>
            </w:r>
          </w:p>
        </w:tc>
        <w:tc>
          <w:tcPr>
            <w:tcW w:w="3656" w:type="dxa"/>
            <w:shd w:val="clear" w:color="auto" w:fill="auto"/>
          </w:tcPr>
          <w:p w:rsidR="007036B7" w:rsidRPr="00DC155B" w:rsidRDefault="007036B7" w:rsidP="00FB24BE">
            <w:pPr>
              <w:widowControl w:val="0"/>
              <w:tabs>
                <w:tab w:val="left" w:pos="540"/>
              </w:tabs>
              <w:autoSpaceDE w:val="0"/>
              <w:autoSpaceDN w:val="0"/>
              <w:adjustRightInd w:val="0"/>
              <w:contextualSpacing/>
            </w:pPr>
            <w:r w:rsidRPr="00DC155B">
              <w:t>Результаты обучения (владения</w:t>
            </w:r>
            <w:r w:rsidRPr="00DC155B">
              <w:rPr>
                <w:vertAlign w:val="superscript"/>
              </w:rPr>
              <w:footnoteReference w:id="4"/>
            </w:r>
            <w:r w:rsidRPr="00DC155B">
              <w:t>, умения и знания), соотнесенные с компетенциями/индикаторами достижения компетенции</w:t>
            </w:r>
          </w:p>
        </w:tc>
      </w:tr>
      <w:tr w:rsidR="00DC155B" w:rsidRPr="00DC155B" w:rsidTr="00FB24BE">
        <w:tc>
          <w:tcPr>
            <w:tcW w:w="993" w:type="dxa"/>
            <w:shd w:val="clear" w:color="auto" w:fill="auto"/>
          </w:tcPr>
          <w:p w:rsidR="007036B7" w:rsidRPr="00DC155B" w:rsidRDefault="007036B7" w:rsidP="00FB24BE">
            <w:pPr>
              <w:tabs>
                <w:tab w:val="left" w:pos="540"/>
              </w:tabs>
              <w:contextualSpacing/>
              <w:jc w:val="both"/>
            </w:pPr>
            <w:r w:rsidRPr="00DC155B">
              <w:t>ДКН-1</w:t>
            </w:r>
          </w:p>
        </w:tc>
        <w:tc>
          <w:tcPr>
            <w:tcW w:w="2297" w:type="dxa"/>
            <w:shd w:val="clear" w:color="auto" w:fill="auto"/>
          </w:tcPr>
          <w:p w:rsidR="007036B7" w:rsidRPr="00DC155B" w:rsidRDefault="007036B7" w:rsidP="00FB24BE">
            <w:pPr>
              <w:tabs>
                <w:tab w:val="left" w:pos="540"/>
              </w:tabs>
              <w:contextualSpacing/>
            </w:pPr>
            <w:r w:rsidRPr="00DC155B">
              <w:t xml:space="preserve">Способность организовывать процесс (цикл) создания инновационной продукции (услуг) или его </w:t>
            </w:r>
            <w:r w:rsidRPr="00DC155B">
              <w:lastRenderedPageBreak/>
              <w:t>составляющих как в рамках действующего, так и нового бизнеса</w:t>
            </w:r>
          </w:p>
        </w:tc>
        <w:tc>
          <w:tcPr>
            <w:tcW w:w="3232" w:type="dxa"/>
            <w:shd w:val="clear" w:color="auto" w:fill="auto"/>
          </w:tcPr>
          <w:p w:rsidR="0040098E" w:rsidRPr="00DC155B" w:rsidRDefault="0040098E" w:rsidP="0040098E">
            <w:pPr>
              <w:tabs>
                <w:tab w:val="left" w:pos="993"/>
              </w:tabs>
              <w:jc w:val="both"/>
            </w:pPr>
            <w:r w:rsidRPr="00DC155B">
              <w:lastRenderedPageBreak/>
              <w:t>1.</w:t>
            </w:r>
            <w:r w:rsidRPr="00DC155B">
              <w:tab/>
              <w:t xml:space="preserve">Демонстрирует навыки выявления ключевых преимуществ компании, идентификации стратегических возможностей компании и </w:t>
            </w:r>
            <w:r w:rsidRPr="00DC155B">
              <w:lastRenderedPageBreak/>
              <w:t>формирования ценностного предложения</w:t>
            </w:r>
          </w:p>
          <w:p w:rsidR="0040098E" w:rsidRPr="00DC155B" w:rsidRDefault="0040098E" w:rsidP="0040098E">
            <w:pPr>
              <w:tabs>
                <w:tab w:val="left" w:pos="993"/>
              </w:tabs>
              <w:jc w:val="both"/>
            </w:pPr>
            <w:r w:rsidRPr="00DC155B">
              <w:t>2.</w:t>
            </w:r>
            <w:r w:rsidRPr="00DC155B">
              <w:tab/>
              <w:t>Применяет механизмы выявления предпринимательских возможностей</w:t>
            </w:r>
          </w:p>
          <w:p w:rsidR="00E91316" w:rsidRPr="00DC155B" w:rsidRDefault="00E91316" w:rsidP="0040098E">
            <w:pPr>
              <w:tabs>
                <w:tab w:val="left" w:pos="993"/>
              </w:tabs>
              <w:jc w:val="both"/>
            </w:pPr>
          </w:p>
          <w:p w:rsidR="00E91316" w:rsidRPr="00DC155B" w:rsidRDefault="00E91316" w:rsidP="0040098E">
            <w:pPr>
              <w:tabs>
                <w:tab w:val="left" w:pos="993"/>
              </w:tabs>
              <w:jc w:val="both"/>
            </w:pPr>
          </w:p>
          <w:p w:rsidR="00E91316" w:rsidRPr="00DC155B" w:rsidRDefault="00E91316" w:rsidP="0040098E">
            <w:pPr>
              <w:tabs>
                <w:tab w:val="left" w:pos="993"/>
              </w:tabs>
              <w:jc w:val="both"/>
            </w:pPr>
          </w:p>
          <w:p w:rsidR="00E91316" w:rsidRPr="00DC155B" w:rsidRDefault="00E91316" w:rsidP="0040098E">
            <w:pPr>
              <w:tabs>
                <w:tab w:val="left" w:pos="993"/>
              </w:tabs>
              <w:jc w:val="both"/>
            </w:pPr>
          </w:p>
          <w:p w:rsidR="0040098E" w:rsidRPr="00DC155B" w:rsidRDefault="0040098E" w:rsidP="0040098E">
            <w:pPr>
              <w:tabs>
                <w:tab w:val="left" w:pos="993"/>
              </w:tabs>
              <w:jc w:val="both"/>
            </w:pPr>
            <w:r w:rsidRPr="00DC155B">
              <w:t>3.</w:t>
            </w:r>
            <w:r w:rsidRPr="00DC155B">
              <w:tab/>
              <w:t>Демонстрирует владение методами построения бизнес-модели компании, ее развития и трансформации</w:t>
            </w:r>
          </w:p>
          <w:p w:rsidR="007036B7" w:rsidRPr="00DC155B" w:rsidRDefault="007036B7" w:rsidP="00FB24BE">
            <w:pPr>
              <w:tabs>
                <w:tab w:val="left" w:pos="993"/>
              </w:tabs>
              <w:jc w:val="both"/>
            </w:pPr>
          </w:p>
          <w:p w:rsidR="007036B7" w:rsidRPr="00DC155B" w:rsidRDefault="007036B7" w:rsidP="00FB24BE">
            <w:pPr>
              <w:tabs>
                <w:tab w:val="left" w:pos="993"/>
              </w:tabs>
              <w:jc w:val="both"/>
            </w:pPr>
          </w:p>
        </w:tc>
        <w:tc>
          <w:tcPr>
            <w:tcW w:w="3656" w:type="dxa"/>
            <w:shd w:val="clear" w:color="auto" w:fill="auto"/>
          </w:tcPr>
          <w:p w:rsidR="00AE4DA2" w:rsidRPr="00DC155B" w:rsidRDefault="00AE4DA2" w:rsidP="00AE4DA2">
            <w:pPr>
              <w:autoSpaceDE w:val="0"/>
              <w:autoSpaceDN w:val="0"/>
              <w:adjustRightInd w:val="0"/>
              <w:ind w:left="147"/>
              <w:jc w:val="both"/>
              <w:rPr>
                <w:rFonts w:eastAsia="TimesNewRomanPSMT"/>
              </w:rPr>
            </w:pPr>
            <w:r w:rsidRPr="00DC155B">
              <w:rPr>
                <w:rFonts w:eastAsia="TimesNewRomanPSMT"/>
              </w:rPr>
              <w:lastRenderedPageBreak/>
              <w:t xml:space="preserve">знать: </w:t>
            </w:r>
            <w:r w:rsidR="00543201" w:rsidRPr="00DC155B">
              <w:rPr>
                <w:rFonts w:eastAsia="TimesNewRomanPSMT"/>
              </w:rPr>
              <w:t>особенности</w:t>
            </w:r>
            <w:r w:rsidR="00543201" w:rsidRPr="00DC155B">
              <w:t xml:space="preserve"> выявления</w:t>
            </w:r>
            <w:r w:rsidR="00543201" w:rsidRPr="00DC155B">
              <w:rPr>
                <w:rFonts w:eastAsia="TimesNewRomanPSMT"/>
              </w:rPr>
              <w:t xml:space="preserve"> </w:t>
            </w:r>
            <w:r w:rsidR="00543201" w:rsidRPr="00DC155B">
              <w:t>преимуществ компании</w:t>
            </w:r>
          </w:p>
          <w:p w:rsidR="00AE4DA2" w:rsidRPr="00DC155B" w:rsidRDefault="00AE4DA2" w:rsidP="00AE4DA2">
            <w:pPr>
              <w:autoSpaceDE w:val="0"/>
              <w:autoSpaceDN w:val="0"/>
              <w:adjustRightInd w:val="0"/>
              <w:ind w:left="147"/>
              <w:jc w:val="both"/>
              <w:rPr>
                <w:rFonts w:eastAsia="TimesNewRomanPSMT"/>
              </w:rPr>
            </w:pPr>
          </w:p>
          <w:p w:rsidR="007036B7" w:rsidRPr="00DC155B" w:rsidRDefault="00AE4DA2" w:rsidP="00AE4DA2">
            <w:pPr>
              <w:autoSpaceDE w:val="0"/>
              <w:autoSpaceDN w:val="0"/>
              <w:adjustRightInd w:val="0"/>
              <w:ind w:left="147"/>
              <w:jc w:val="both"/>
              <w:rPr>
                <w:rFonts w:eastAsia="TimesNewRomanPSMT"/>
              </w:rPr>
            </w:pPr>
            <w:r w:rsidRPr="00DC155B">
              <w:rPr>
                <w:rFonts w:eastAsia="TimesNewRomanPSMT"/>
              </w:rPr>
              <w:t>уметь:</w:t>
            </w:r>
            <w:r w:rsidR="009658B0" w:rsidRPr="00DC155B">
              <w:rPr>
                <w:rFonts w:eastAsia="TimesNewRomanPSMT"/>
              </w:rPr>
              <w:t xml:space="preserve"> выявлять </w:t>
            </w:r>
            <w:r w:rsidR="009658B0" w:rsidRPr="00DC155B">
              <w:t>ключевые преимущества компании</w:t>
            </w:r>
          </w:p>
          <w:p w:rsidR="00AE4DA2" w:rsidRPr="00DC155B" w:rsidRDefault="00AE4DA2" w:rsidP="00AE4DA2">
            <w:pPr>
              <w:autoSpaceDE w:val="0"/>
              <w:autoSpaceDN w:val="0"/>
              <w:adjustRightInd w:val="0"/>
              <w:ind w:left="147"/>
              <w:jc w:val="both"/>
              <w:rPr>
                <w:rFonts w:eastAsia="TimesNewRomanPSMT"/>
              </w:rPr>
            </w:pPr>
          </w:p>
          <w:p w:rsidR="00AE4DA2" w:rsidRPr="00DC155B" w:rsidRDefault="00AE4DA2" w:rsidP="00AE4DA2">
            <w:pPr>
              <w:autoSpaceDE w:val="0"/>
              <w:autoSpaceDN w:val="0"/>
              <w:adjustRightInd w:val="0"/>
              <w:ind w:left="147"/>
              <w:jc w:val="both"/>
              <w:rPr>
                <w:rFonts w:eastAsia="TimesNewRomanPSMT"/>
              </w:rPr>
            </w:pPr>
          </w:p>
          <w:p w:rsidR="00E91316" w:rsidRPr="00DC155B" w:rsidRDefault="00E91316" w:rsidP="00AE4DA2">
            <w:pPr>
              <w:autoSpaceDE w:val="0"/>
              <w:autoSpaceDN w:val="0"/>
              <w:adjustRightInd w:val="0"/>
              <w:ind w:left="147"/>
              <w:jc w:val="both"/>
              <w:rPr>
                <w:rFonts w:eastAsia="TimesNewRomanPSMT"/>
              </w:rPr>
            </w:pPr>
          </w:p>
          <w:p w:rsidR="00E91316" w:rsidRPr="00DC155B" w:rsidRDefault="00E91316" w:rsidP="00AE4DA2">
            <w:pPr>
              <w:autoSpaceDE w:val="0"/>
              <w:autoSpaceDN w:val="0"/>
              <w:adjustRightInd w:val="0"/>
              <w:ind w:left="147"/>
              <w:jc w:val="both"/>
              <w:rPr>
                <w:rFonts w:eastAsia="TimesNewRomanPSMT"/>
              </w:rPr>
            </w:pPr>
          </w:p>
          <w:p w:rsidR="00AE4DA2" w:rsidRPr="00DC155B" w:rsidRDefault="00AE4DA2" w:rsidP="00AE4DA2">
            <w:pPr>
              <w:autoSpaceDE w:val="0"/>
              <w:autoSpaceDN w:val="0"/>
              <w:adjustRightInd w:val="0"/>
              <w:ind w:left="147"/>
              <w:jc w:val="both"/>
              <w:rPr>
                <w:rFonts w:eastAsia="TimesNewRomanPSMT"/>
              </w:rPr>
            </w:pPr>
            <w:r w:rsidRPr="00DC155B">
              <w:rPr>
                <w:rFonts w:eastAsia="TimesNewRomanPSMT"/>
              </w:rPr>
              <w:t xml:space="preserve">знать: </w:t>
            </w:r>
            <w:r w:rsidR="00E91316" w:rsidRPr="00DC155B">
              <w:t>механизмы выявления предпринимательских возможностей</w:t>
            </w:r>
          </w:p>
          <w:p w:rsidR="00AE4DA2" w:rsidRPr="00DC155B" w:rsidRDefault="00AE4DA2" w:rsidP="00AE4DA2">
            <w:pPr>
              <w:autoSpaceDE w:val="0"/>
              <w:autoSpaceDN w:val="0"/>
              <w:adjustRightInd w:val="0"/>
              <w:ind w:left="147"/>
              <w:jc w:val="both"/>
              <w:rPr>
                <w:rFonts w:eastAsia="TimesNewRomanPSMT"/>
              </w:rPr>
            </w:pPr>
          </w:p>
          <w:p w:rsidR="00AE4DA2" w:rsidRPr="00DC155B" w:rsidRDefault="00AE4DA2" w:rsidP="00AE4DA2">
            <w:pPr>
              <w:autoSpaceDE w:val="0"/>
              <w:autoSpaceDN w:val="0"/>
              <w:adjustRightInd w:val="0"/>
              <w:ind w:left="147"/>
              <w:jc w:val="both"/>
              <w:rPr>
                <w:rFonts w:eastAsia="TimesNewRomanPSMT"/>
              </w:rPr>
            </w:pPr>
            <w:r w:rsidRPr="00DC155B">
              <w:rPr>
                <w:rFonts w:eastAsia="TimesNewRomanPSMT"/>
              </w:rPr>
              <w:t>уметь:</w:t>
            </w:r>
            <w:r w:rsidR="00E91316" w:rsidRPr="00DC155B">
              <w:rPr>
                <w:rFonts w:eastAsia="TimesNewRomanPSMT"/>
              </w:rPr>
              <w:t xml:space="preserve"> определять </w:t>
            </w:r>
            <w:r w:rsidR="00E91316" w:rsidRPr="00DC155B">
              <w:t>предпринимательские возможности</w:t>
            </w:r>
          </w:p>
          <w:p w:rsidR="00AE4DA2" w:rsidRPr="00DC155B" w:rsidRDefault="00AE4DA2" w:rsidP="00AE4DA2">
            <w:pPr>
              <w:autoSpaceDE w:val="0"/>
              <w:autoSpaceDN w:val="0"/>
              <w:adjustRightInd w:val="0"/>
              <w:ind w:left="147"/>
              <w:jc w:val="both"/>
              <w:rPr>
                <w:rFonts w:eastAsia="TimesNewRomanPSMT"/>
              </w:rPr>
            </w:pPr>
          </w:p>
          <w:p w:rsidR="00AE4DA2" w:rsidRPr="00DC155B" w:rsidRDefault="00AE4DA2" w:rsidP="00AE4DA2">
            <w:pPr>
              <w:autoSpaceDE w:val="0"/>
              <w:autoSpaceDN w:val="0"/>
              <w:adjustRightInd w:val="0"/>
              <w:ind w:left="147"/>
              <w:jc w:val="both"/>
              <w:rPr>
                <w:rFonts w:eastAsia="TimesNewRomanPSMT"/>
              </w:rPr>
            </w:pPr>
          </w:p>
          <w:p w:rsidR="00AE4DA2" w:rsidRPr="00DC155B" w:rsidRDefault="00AE4DA2" w:rsidP="00AE4DA2">
            <w:pPr>
              <w:autoSpaceDE w:val="0"/>
              <w:autoSpaceDN w:val="0"/>
              <w:adjustRightInd w:val="0"/>
              <w:ind w:left="147"/>
              <w:jc w:val="both"/>
              <w:rPr>
                <w:rFonts w:eastAsia="TimesNewRomanPSMT"/>
              </w:rPr>
            </w:pPr>
            <w:r w:rsidRPr="00DC155B">
              <w:rPr>
                <w:rFonts w:eastAsia="TimesNewRomanPSMT"/>
              </w:rPr>
              <w:t xml:space="preserve">знать: </w:t>
            </w:r>
            <w:r w:rsidR="00E91316" w:rsidRPr="00DC155B">
              <w:t>методы построения бизнес-модели компании</w:t>
            </w:r>
          </w:p>
          <w:p w:rsidR="00AE4DA2" w:rsidRPr="00DC155B" w:rsidRDefault="00AE4DA2" w:rsidP="00AE4DA2">
            <w:pPr>
              <w:autoSpaceDE w:val="0"/>
              <w:autoSpaceDN w:val="0"/>
              <w:adjustRightInd w:val="0"/>
              <w:ind w:left="147"/>
              <w:jc w:val="both"/>
              <w:rPr>
                <w:rFonts w:eastAsia="TimesNewRomanPSMT"/>
              </w:rPr>
            </w:pPr>
          </w:p>
          <w:p w:rsidR="00AE4DA2" w:rsidRPr="00DC155B" w:rsidRDefault="00AE4DA2" w:rsidP="00E91316">
            <w:pPr>
              <w:autoSpaceDE w:val="0"/>
              <w:autoSpaceDN w:val="0"/>
              <w:adjustRightInd w:val="0"/>
              <w:ind w:left="147"/>
              <w:jc w:val="both"/>
              <w:rPr>
                <w:rFonts w:eastAsia="TimesNewRomanPSMT"/>
                <w:strike/>
                <w:highlight w:val="cyan"/>
              </w:rPr>
            </w:pPr>
            <w:r w:rsidRPr="00DC155B">
              <w:rPr>
                <w:rFonts w:eastAsia="TimesNewRomanPSMT"/>
              </w:rPr>
              <w:t>уметь:</w:t>
            </w:r>
            <w:r w:rsidR="00E91316" w:rsidRPr="00DC155B">
              <w:rPr>
                <w:rFonts w:eastAsia="TimesNewRomanPSMT"/>
              </w:rPr>
              <w:t xml:space="preserve"> учитывать бизнес-модель компании в ее развитии и трансформации. </w:t>
            </w:r>
          </w:p>
        </w:tc>
      </w:tr>
      <w:tr w:rsidR="00482055" w:rsidRPr="00DC155B" w:rsidTr="00FB24BE">
        <w:tc>
          <w:tcPr>
            <w:tcW w:w="993" w:type="dxa"/>
            <w:shd w:val="clear" w:color="auto" w:fill="auto"/>
          </w:tcPr>
          <w:p w:rsidR="00482055" w:rsidRPr="00DC155B" w:rsidRDefault="00482055" w:rsidP="00482055">
            <w:pPr>
              <w:tabs>
                <w:tab w:val="left" w:pos="540"/>
              </w:tabs>
              <w:contextualSpacing/>
              <w:jc w:val="both"/>
            </w:pPr>
            <w:r w:rsidRPr="00DC155B">
              <w:lastRenderedPageBreak/>
              <w:t>ПКН – 4</w:t>
            </w:r>
          </w:p>
        </w:tc>
        <w:tc>
          <w:tcPr>
            <w:tcW w:w="2297" w:type="dxa"/>
            <w:shd w:val="clear" w:color="auto" w:fill="auto"/>
          </w:tcPr>
          <w:p w:rsidR="00482055" w:rsidRPr="00DC155B" w:rsidRDefault="00482055" w:rsidP="00482055">
            <w:pPr>
              <w:tabs>
                <w:tab w:val="left" w:pos="540"/>
              </w:tabs>
              <w:contextualSpacing/>
            </w:pPr>
            <w:r w:rsidRPr="00DC155B">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3232" w:type="dxa"/>
            <w:shd w:val="clear" w:color="auto" w:fill="auto"/>
          </w:tcPr>
          <w:p w:rsidR="00482055" w:rsidRPr="00DC155B" w:rsidRDefault="00482055" w:rsidP="00482055">
            <w:pPr>
              <w:tabs>
                <w:tab w:val="left" w:pos="993"/>
              </w:tabs>
              <w:jc w:val="both"/>
            </w:pPr>
            <w:r w:rsidRPr="00DC155B">
              <w:t>1. Использует методы проектного менеджмента для организации правления</w:t>
            </w:r>
          </w:p>
          <w:p w:rsidR="00482055" w:rsidRPr="00DC155B" w:rsidRDefault="00482055" w:rsidP="00482055">
            <w:pPr>
              <w:tabs>
                <w:tab w:val="left" w:pos="993"/>
              </w:tabs>
              <w:jc w:val="both"/>
            </w:pPr>
            <w:r w:rsidRPr="00DC155B">
              <w:t>проектами различного характера и управления портфелем проектов.</w:t>
            </w:r>
          </w:p>
          <w:p w:rsidR="003C7B70" w:rsidRDefault="003C7B70" w:rsidP="00482055">
            <w:pPr>
              <w:tabs>
                <w:tab w:val="left" w:pos="993"/>
              </w:tabs>
              <w:jc w:val="both"/>
            </w:pPr>
          </w:p>
          <w:p w:rsidR="003C7B70" w:rsidRDefault="003C7B70" w:rsidP="00482055">
            <w:pPr>
              <w:tabs>
                <w:tab w:val="left" w:pos="993"/>
              </w:tabs>
              <w:jc w:val="both"/>
            </w:pPr>
          </w:p>
          <w:p w:rsidR="003C7B70" w:rsidRDefault="003C7B70" w:rsidP="00482055">
            <w:pPr>
              <w:tabs>
                <w:tab w:val="left" w:pos="993"/>
              </w:tabs>
              <w:jc w:val="both"/>
            </w:pPr>
          </w:p>
          <w:p w:rsidR="003C7B70" w:rsidRDefault="003C7B70" w:rsidP="00482055">
            <w:pPr>
              <w:tabs>
                <w:tab w:val="left" w:pos="993"/>
              </w:tabs>
              <w:jc w:val="both"/>
            </w:pPr>
          </w:p>
          <w:p w:rsidR="003C7B70" w:rsidRDefault="003C7B70" w:rsidP="00482055">
            <w:pPr>
              <w:tabs>
                <w:tab w:val="left" w:pos="993"/>
              </w:tabs>
              <w:jc w:val="both"/>
            </w:pPr>
          </w:p>
          <w:p w:rsidR="00482055" w:rsidRPr="00DC155B" w:rsidRDefault="00482055" w:rsidP="00482055">
            <w:pPr>
              <w:tabs>
                <w:tab w:val="left" w:pos="993"/>
              </w:tabs>
              <w:jc w:val="both"/>
            </w:pPr>
            <w:r w:rsidRPr="00DC155B">
              <w:t>2. Демонстрирует владение методами управления бизнес-процессами и их</w:t>
            </w:r>
          </w:p>
          <w:p w:rsidR="00482055" w:rsidRPr="00DC155B" w:rsidRDefault="00482055" w:rsidP="00482055">
            <w:pPr>
              <w:tabs>
                <w:tab w:val="left" w:pos="993"/>
              </w:tabs>
              <w:jc w:val="both"/>
            </w:pPr>
            <w:r w:rsidRPr="00DC155B">
              <w:t>реинжиниринга.</w:t>
            </w:r>
          </w:p>
          <w:p w:rsidR="003C7B70" w:rsidRDefault="003C7B70" w:rsidP="00482055">
            <w:pPr>
              <w:tabs>
                <w:tab w:val="left" w:pos="993"/>
              </w:tabs>
              <w:jc w:val="both"/>
            </w:pPr>
          </w:p>
          <w:p w:rsidR="003C7B70" w:rsidRDefault="003C7B70" w:rsidP="00482055">
            <w:pPr>
              <w:tabs>
                <w:tab w:val="left" w:pos="993"/>
              </w:tabs>
              <w:jc w:val="both"/>
            </w:pPr>
          </w:p>
          <w:p w:rsidR="003C7B70" w:rsidRDefault="003C7B70" w:rsidP="00482055">
            <w:pPr>
              <w:tabs>
                <w:tab w:val="left" w:pos="993"/>
              </w:tabs>
              <w:jc w:val="both"/>
            </w:pPr>
          </w:p>
          <w:p w:rsidR="00482055" w:rsidRPr="00DC155B" w:rsidRDefault="00482055" w:rsidP="00482055">
            <w:pPr>
              <w:tabs>
                <w:tab w:val="left" w:pos="993"/>
              </w:tabs>
              <w:jc w:val="both"/>
            </w:pPr>
            <w:r w:rsidRPr="00DC155B">
              <w:t>3. Реализует способность управления материальными и финансо</w:t>
            </w:r>
            <w:r w:rsidR="0040098E" w:rsidRPr="00DC155B">
              <w:t>выми потоками.</w:t>
            </w:r>
          </w:p>
          <w:p w:rsidR="003C7B70" w:rsidRDefault="003C7B70" w:rsidP="00482055">
            <w:pPr>
              <w:tabs>
                <w:tab w:val="left" w:pos="993"/>
              </w:tabs>
              <w:jc w:val="both"/>
            </w:pPr>
          </w:p>
          <w:p w:rsidR="003C7B70" w:rsidRDefault="003C7B70" w:rsidP="00482055">
            <w:pPr>
              <w:tabs>
                <w:tab w:val="left" w:pos="993"/>
              </w:tabs>
              <w:jc w:val="both"/>
            </w:pPr>
          </w:p>
          <w:p w:rsidR="00482055" w:rsidRPr="00DC155B" w:rsidRDefault="00482055" w:rsidP="00482055">
            <w:pPr>
              <w:tabs>
                <w:tab w:val="left" w:pos="993"/>
              </w:tabs>
              <w:jc w:val="both"/>
            </w:pPr>
            <w:r w:rsidRPr="00DC155B">
              <w:t>4. Выявляет риски, существующие в деятельности организации, и управляет ими</w:t>
            </w:r>
            <w:r w:rsidR="0040098E" w:rsidRPr="00DC155B">
              <w:t>.</w:t>
            </w:r>
            <w:r w:rsidRPr="00DC155B">
              <w:t xml:space="preserve"> </w:t>
            </w:r>
            <w:r w:rsidRPr="00DC155B">
              <w:tab/>
            </w:r>
          </w:p>
        </w:tc>
        <w:tc>
          <w:tcPr>
            <w:tcW w:w="3656" w:type="dxa"/>
            <w:shd w:val="clear" w:color="auto" w:fill="auto"/>
          </w:tcPr>
          <w:p w:rsidR="00482055" w:rsidRPr="00DC155B" w:rsidRDefault="00482055" w:rsidP="00482055">
            <w:pPr>
              <w:tabs>
                <w:tab w:val="left" w:pos="993"/>
              </w:tabs>
              <w:jc w:val="both"/>
            </w:pPr>
            <w:r w:rsidRPr="00DC155B">
              <w:rPr>
                <w:b/>
                <w:bCs/>
              </w:rPr>
              <w:t>знать:</w:t>
            </w:r>
            <w:r w:rsidRPr="00DC155B">
              <w:t xml:space="preserve"> методы управления</w:t>
            </w:r>
          </w:p>
          <w:p w:rsidR="00482055" w:rsidRPr="00DC155B" w:rsidRDefault="00482055" w:rsidP="00482055">
            <w:pPr>
              <w:tabs>
                <w:tab w:val="left" w:pos="993"/>
              </w:tabs>
              <w:jc w:val="both"/>
            </w:pPr>
            <w:r w:rsidRPr="00DC155B">
              <w:t>организацией при</w:t>
            </w:r>
          </w:p>
          <w:p w:rsidR="00482055" w:rsidRPr="00DC155B" w:rsidRDefault="00482055" w:rsidP="00482055">
            <w:pPr>
              <w:tabs>
                <w:tab w:val="left" w:pos="993"/>
              </w:tabs>
              <w:jc w:val="both"/>
            </w:pPr>
            <w:r w:rsidRPr="00DC155B">
              <w:t>проведении реинжиниринга бизнес-процессов;</w:t>
            </w:r>
          </w:p>
          <w:p w:rsidR="00482055" w:rsidRPr="00DC155B" w:rsidRDefault="00482055" w:rsidP="00482055">
            <w:pPr>
              <w:tabs>
                <w:tab w:val="left" w:pos="993"/>
              </w:tabs>
              <w:jc w:val="both"/>
            </w:pPr>
            <w:r w:rsidRPr="00DC155B">
              <w:rPr>
                <w:b/>
                <w:bCs/>
              </w:rPr>
              <w:t>уметь:</w:t>
            </w:r>
            <w:r w:rsidRPr="00DC155B">
              <w:t xml:space="preserve"> использовать количественные и качественные методы для проведения научных исследований оценки конкурентоспособности технологической продукции на рынке;</w:t>
            </w:r>
          </w:p>
          <w:p w:rsidR="00482055" w:rsidRPr="00DC155B" w:rsidRDefault="00482055" w:rsidP="00482055">
            <w:pPr>
              <w:tabs>
                <w:tab w:val="left" w:pos="993"/>
              </w:tabs>
              <w:jc w:val="both"/>
            </w:pPr>
            <w:r w:rsidRPr="00DC155B">
              <w:t xml:space="preserve"> </w:t>
            </w:r>
            <w:r w:rsidRPr="00DC155B">
              <w:rPr>
                <w:b/>
                <w:bCs/>
              </w:rPr>
              <w:t>знать:</w:t>
            </w:r>
            <w:r w:rsidRPr="00DC155B">
              <w:t xml:space="preserve"> методы рациональной организации производственных процессов;</w:t>
            </w:r>
          </w:p>
          <w:p w:rsidR="00482055" w:rsidRPr="00DC155B" w:rsidRDefault="00482055" w:rsidP="00482055">
            <w:pPr>
              <w:tabs>
                <w:tab w:val="left" w:pos="993"/>
              </w:tabs>
              <w:jc w:val="both"/>
            </w:pPr>
            <w:r w:rsidRPr="00DC155B">
              <w:rPr>
                <w:b/>
                <w:bCs/>
              </w:rPr>
              <w:t>уметь:</w:t>
            </w:r>
            <w:r w:rsidRPr="00DC155B">
              <w:t xml:space="preserve"> применять методы стратегического анализа для контроля бизнес-процессов;</w:t>
            </w:r>
          </w:p>
          <w:p w:rsidR="00482055" w:rsidRPr="00DC155B" w:rsidRDefault="00482055" w:rsidP="00482055">
            <w:pPr>
              <w:tabs>
                <w:tab w:val="left" w:pos="993"/>
              </w:tabs>
              <w:jc w:val="both"/>
            </w:pPr>
            <w:r w:rsidRPr="00DC155B">
              <w:rPr>
                <w:b/>
                <w:bCs/>
              </w:rPr>
              <w:t>знать:</w:t>
            </w:r>
            <w:r w:rsidRPr="00DC155B">
              <w:t xml:space="preserve"> способы наиболее эффективного использования производственных ресурсов предприятия;</w:t>
            </w:r>
          </w:p>
          <w:p w:rsidR="00482055" w:rsidRPr="00DC155B" w:rsidRDefault="00482055" w:rsidP="00482055">
            <w:pPr>
              <w:tabs>
                <w:tab w:val="left" w:pos="993"/>
              </w:tabs>
              <w:jc w:val="both"/>
            </w:pPr>
            <w:r w:rsidRPr="00DC155B">
              <w:rPr>
                <w:b/>
                <w:bCs/>
              </w:rPr>
              <w:t>уметь:</w:t>
            </w:r>
            <w:r w:rsidRPr="00DC155B">
              <w:t xml:space="preserve"> прогнозировать будущие денежные потоки;</w:t>
            </w:r>
          </w:p>
          <w:p w:rsidR="00482055" w:rsidRPr="00DC155B" w:rsidRDefault="00482055" w:rsidP="00482055">
            <w:pPr>
              <w:tabs>
                <w:tab w:val="left" w:pos="993"/>
              </w:tabs>
              <w:jc w:val="both"/>
            </w:pPr>
            <w:r w:rsidRPr="00DC155B">
              <w:rPr>
                <w:b/>
                <w:bCs/>
              </w:rPr>
              <w:t>знать:</w:t>
            </w:r>
            <w:r w:rsidRPr="00DC155B">
              <w:t xml:space="preserve"> методы стратегического анализа рисков;</w:t>
            </w:r>
          </w:p>
          <w:p w:rsidR="00482055" w:rsidRPr="00DC155B" w:rsidRDefault="00482055" w:rsidP="00482055">
            <w:pPr>
              <w:rPr>
                <w:b/>
              </w:rPr>
            </w:pPr>
            <w:r w:rsidRPr="00DC155B">
              <w:rPr>
                <w:b/>
                <w:bCs/>
              </w:rPr>
              <w:t>уметь:</w:t>
            </w:r>
            <w:r w:rsidRPr="00DC155B">
              <w:t xml:space="preserve"> проводить анализ способов управления рисками;</w:t>
            </w:r>
          </w:p>
        </w:tc>
      </w:tr>
    </w:tbl>
    <w:p w:rsidR="007036B7" w:rsidRDefault="007036B7" w:rsidP="00C235BD">
      <w:pPr>
        <w:tabs>
          <w:tab w:val="left" w:pos="540"/>
        </w:tabs>
        <w:contextualSpacing/>
        <w:jc w:val="both"/>
        <w:rPr>
          <w:b/>
          <w:highlight w:val="cyan"/>
        </w:rPr>
      </w:pPr>
    </w:p>
    <w:p w:rsidR="00C25833" w:rsidRDefault="00C25833" w:rsidP="00C235BD">
      <w:pPr>
        <w:tabs>
          <w:tab w:val="left" w:pos="540"/>
        </w:tabs>
        <w:contextualSpacing/>
        <w:jc w:val="both"/>
        <w:rPr>
          <w:b/>
          <w:highlight w:val="cyan"/>
        </w:rPr>
      </w:pPr>
    </w:p>
    <w:p w:rsidR="00C25833" w:rsidRDefault="00C25833" w:rsidP="00C235BD">
      <w:pPr>
        <w:tabs>
          <w:tab w:val="left" w:pos="540"/>
        </w:tabs>
        <w:contextualSpacing/>
        <w:jc w:val="both"/>
        <w:rPr>
          <w:b/>
          <w:highlight w:val="cyan"/>
        </w:rPr>
      </w:pPr>
    </w:p>
    <w:p w:rsidR="00C25833" w:rsidRDefault="00C25833" w:rsidP="00C235BD">
      <w:pPr>
        <w:tabs>
          <w:tab w:val="left" w:pos="540"/>
        </w:tabs>
        <w:contextualSpacing/>
        <w:jc w:val="both"/>
        <w:rPr>
          <w:b/>
          <w:highlight w:val="cyan"/>
        </w:rPr>
      </w:pPr>
    </w:p>
    <w:p w:rsidR="00C25833" w:rsidRDefault="00C25833" w:rsidP="00C235BD">
      <w:pPr>
        <w:tabs>
          <w:tab w:val="left" w:pos="540"/>
        </w:tabs>
        <w:contextualSpacing/>
        <w:jc w:val="both"/>
        <w:rPr>
          <w:b/>
          <w:highlight w:val="cyan"/>
        </w:rPr>
      </w:pPr>
    </w:p>
    <w:p w:rsidR="00C25833" w:rsidRDefault="00C25833" w:rsidP="00C235BD">
      <w:pPr>
        <w:tabs>
          <w:tab w:val="left" w:pos="540"/>
        </w:tabs>
        <w:contextualSpacing/>
        <w:jc w:val="both"/>
        <w:rPr>
          <w:b/>
          <w:highlight w:val="cyan"/>
        </w:rPr>
      </w:pPr>
    </w:p>
    <w:p w:rsidR="00C25833" w:rsidRDefault="00C25833" w:rsidP="00C235BD">
      <w:pPr>
        <w:tabs>
          <w:tab w:val="left" w:pos="540"/>
        </w:tabs>
        <w:contextualSpacing/>
        <w:jc w:val="both"/>
        <w:rPr>
          <w:b/>
          <w:highlight w:val="cyan"/>
        </w:rPr>
      </w:pPr>
    </w:p>
    <w:p w:rsidR="00C25833" w:rsidRDefault="00C25833" w:rsidP="00C235BD">
      <w:pPr>
        <w:tabs>
          <w:tab w:val="left" w:pos="540"/>
        </w:tabs>
        <w:contextualSpacing/>
        <w:jc w:val="both"/>
        <w:rPr>
          <w:b/>
          <w:highlight w:val="cyan"/>
        </w:rPr>
      </w:pPr>
    </w:p>
    <w:p w:rsidR="00C25833" w:rsidRDefault="00C25833" w:rsidP="00C235BD">
      <w:pPr>
        <w:tabs>
          <w:tab w:val="left" w:pos="540"/>
        </w:tabs>
        <w:contextualSpacing/>
        <w:jc w:val="both"/>
        <w:rPr>
          <w:b/>
          <w:highlight w:val="cyan"/>
        </w:rPr>
      </w:pPr>
    </w:p>
    <w:p w:rsidR="007036B7" w:rsidRPr="003C7B70" w:rsidRDefault="007036B7" w:rsidP="007036B7">
      <w:pPr>
        <w:tabs>
          <w:tab w:val="left" w:pos="540"/>
        </w:tabs>
        <w:contextualSpacing/>
        <w:jc w:val="center"/>
        <w:rPr>
          <w:b/>
        </w:rPr>
      </w:pPr>
      <w:r w:rsidRPr="003C7B70">
        <w:rPr>
          <w:b/>
        </w:rPr>
        <w:lastRenderedPageBreak/>
        <w:t>Направленность программы магистратуры «Управленческий консалтинг»</w:t>
      </w: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97"/>
        <w:gridCol w:w="3232"/>
        <w:gridCol w:w="3656"/>
      </w:tblGrid>
      <w:tr w:rsidR="007036B7" w:rsidRPr="00DC155B" w:rsidTr="00FB24BE">
        <w:tc>
          <w:tcPr>
            <w:tcW w:w="993" w:type="dxa"/>
            <w:shd w:val="clear" w:color="auto" w:fill="auto"/>
          </w:tcPr>
          <w:p w:rsidR="007036B7" w:rsidRPr="00DC155B" w:rsidRDefault="007036B7" w:rsidP="00FB24BE">
            <w:pPr>
              <w:widowControl w:val="0"/>
              <w:tabs>
                <w:tab w:val="left" w:pos="540"/>
              </w:tabs>
              <w:autoSpaceDE w:val="0"/>
              <w:autoSpaceDN w:val="0"/>
              <w:adjustRightInd w:val="0"/>
              <w:contextualSpacing/>
            </w:pPr>
            <w:r w:rsidRPr="00DC155B">
              <w:t>Код компе-тенции</w:t>
            </w:r>
          </w:p>
        </w:tc>
        <w:tc>
          <w:tcPr>
            <w:tcW w:w="2297" w:type="dxa"/>
            <w:shd w:val="clear" w:color="auto" w:fill="auto"/>
          </w:tcPr>
          <w:p w:rsidR="007036B7" w:rsidRPr="00DC155B" w:rsidRDefault="007036B7" w:rsidP="00FB24BE">
            <w:pPr>
              <w:widowControl w:val="0"/>
              <w:tabs>
                <w:tab w:val="left" w:pos="540"/>
              </w:tabs>
              <w:autoSpaceDE w:val="0"/>
              <w:autoSpaceDN w:val="0"/>
              <w:adjustRightInd w:val="0"/>
              <w:contextualSpacing/>
            </w:pPr>
            <w:r w:rsidRPr="00DC155B">
              <w:t>Наименование компетенции</w:t>
            </w:r>
          </w:p>
        </w:tc>
        <w:tc>
          <w:tcPr>
            <w:tcW w:w="3232" w:type="dxa"/>
            <w:shd w:val="clear" w:color="auto" w:fill="auto"/>
          </w:tcPr>
          <w:p w:rsidR="007036B7" w:rsidRPr="00DC155B" w:rsidRDefault="007036B7" w:rsidP="00FB24BE">
            <w:pPr>
              <w:widowControl w:val="0"/>
              <w:tabs>
                <w:tab w:val="left" w:pos="540"/>
              </w:tabs>
              <w:autoSpaceDE w:val="0"/>
              <w:autoSpaceDN w:val="0"/>
              <w:adjustRightInd w:val="0"/>
              <w:contextualSpacing/>
            </w:pPr>
            <w:r w:rsidRPr="00DC155B">
              <w:t>Индикаторы достижения компетенции</w:t>
            </w:r>
            <w:r w:rsidRPr="00DC155B">
              <w:rPr>
                <w:vertAlign w:val="superscript"/>
              </w:rPr>
              <w:footnoteReference w:id="5"/>
            </w:r>
          </w:p>
        </w:tc>
        <w:tc>
          <w:tcPr>
            <w:tcW w:w="3656" w:type="dxa"/>
            <w:shd w:val="clear" w:color="auto" w:fill="auto"/>
          </w:tcPr>
          <w:p w:rsidR="007036B7" w:rsidRPr="00DC155B" w:rsidRDefault="007036B7" w:rsidP="00FB24BE">
            <w:pPr>
              <w:widowControl w:val="0"/>
              <w:tabs>
                <w:tab w:val="left" w:pos="540"/>
              </w:tabs>
              <w:autoSpaceDE w:val="0"/>
              <w:autoSpaceDN w:val="0"/>
              <w:adjustRightInd w:val="0"/>
              <w:contextualSpacing/>
            </w:pPr>
            <w:r w:rsidRPr="00DC155B">
              <w:t>Результаты обучения (владения</w:t>
            </w:r>
            <w:r w:rsidRPr="00DC155B">
              <w:rPr>
                <w:vertAlign w:val="superscript"/>
              </w:rPr>
              <w:footnoteReference w:id="6"/>
            </w:r>
            <w:r w:rsidRPr="00DC155B">
              <w:t>, умения и знания), соотнесенные с компетенциями/индикаторами достижения компетенции</w:t>
            </w:r>
          </w:p>
        </w:tc>
      </w:tr>
      <w:tr w:rsidR="00DC155B" w:rsidRPr="00DC155B" w:rsidTr="00FB24BE">
        <w:tc>
          <w:tcPr>
            <w:tcW w:w="993" w:type="dxa"/>
            <w:shd w:val="clear" w:color="auto" w:fill="auto"/>
          </w:tcPr>
          <w:p w:rsidR="007036B7" w:rsidRPr="00DC155B" w:rsidRDefault="007036B7" w:rsidP="00FB24BE">
            <w:pPr>
              <w:tabs>
                <w:tab w:val="left" w:pos="540"/>
              </w:tabs>
              <w:contextualSpacing/>
              <w:jc w:val="both"/>
            </w:pPr>
            <w:r w:rsidRPr="00DC155B">
              <w:t>ДКН-1</w:t>
            </w:r>
          </w:p>
        </w:tc>
        <w:tc>
          <w:tcPr>
            <w:tcW w:w="2297" w:type="dxa"/>
            <w:shd w:val="clear" w:color="auto" w:fill="auto"/>
          </w:tcPr>
          <w:p w:rsidR="007036B7" w:rsidRPr="00DC155B" w:rsidRDefault="007036B7" w:rsidP="00FB24BE">
            <w:pPr>
              <w:tabs>
                <w:tab w:val="left" w:pos="540"/>
              </w:tabs>
              <w:contextualSpacing/>
            </w:pPr>
            <w:r w:rsidRPr="00DC155B">
              <w:t>Способность участвовать в проектах оказания консультационных услуг, оценки управленческих решений, а также способность управления проектами в области управленческого консультирования</w:t>
            </w:r>
          </w:p>
        </w:tc>
        <w:tc>
          <w:tcPr>
            <w:tcW w:w="3232" w:type="dxa"/>
            <w:shd w:val="clear" w:color="auto" w:fill="auto"/>
          </w:tcPr>
          <w:p w:rsidR="00C25833" w:rsidRPr="00AF03BA" w:rsidRDefault="00C25833" w:rsidP="00C25833">
            <w:pPr>
              <w:tabs>
                <w:tab w:val="left" w:pos="993"/>
              </w:tabs>
              <w:jc w:val="both"/>
            </w:pPr>
            <w:r w:rsidRPr="00AF03BA">
              <w:t>1.</w:t>
            </w:r>
            <w:r w:rsidRPr="00AF03BA">
              <w:tab/>
              <w:t>Готовит тендерную документацию и коммерческие предложения по оказанию консультационных услуг.</w:t>
            </w:r>
          </w:p>
          <w:p w:rsidR="003C7B70" w:rsidRPr="00AF03BA" w:rsidRDefault="003C7B70" w:rsidP="00C25833">
            <w:pPr>
              <w:tabs>
                <w:tab w:val="left" w:pos="993"/>
              </w:tabs>
              <w:jc w:val="both"/>
            </w:pPr>
          </w:p>
          <w:p w:rsidR="003C7B70" w:rsidRPr="00AF03BA" w:rsidRDefault="003C7B70" w:rsidP="00C25833">
            <w:pPr>
              <w:tabs>
                <w:tab w:val="left" w:pos="993"/>
              </w:tabs>
              <w:jc w:val="both"/>
            </w:pPr>
          </w:p>
          <w:p w:rsidR="003C7B70" w:rsidRPr="00AF03BA" w:rsidRDefault="003C7B70" w:rsidP="00C25833">
            <w:pPr>
              <w:tabs>
                <w:tab w:val="left" w:pos="993"/>
              </w:tabs>
              <w:jc w:val="both"/>
            </w:pPr>
          </w:p>
          <w:p w:rsidR="003C7B70" w:rsidRPr="00AF03BA" w:rsidRDefault="003C7B70" w:rsidP="00C25833">
            <w:pPr>
              <w:tabs>
                <w:tab w:val="left" w:pos="993"/>
              </w:tabs>
              <w:jc w:val="both"/>
            </w:pPr>
          </w:p>
          <w:p w:rsidR="00C25833" w:rsidRPr="00AF03BA" w:rsidRDefault="00C25833" w:rsidP="00C25833">
            <w:pPr>
              <w:tabs>
                <w:tab w:val="left" w:pos="993"/>
              </w:tabs>
              <w:jc w:val="both"/>
            </w:pPr>
            <w:r w:rsidRPr="00AF03BA">
              <w:t>2.</w:t>
            </w:r>
            <w:r w:rsidRPr="00AF03BA">
              <w:tab/>
              <w:t>Владеет инструментами управления проектами.</w:t>
            </w:r>
          </w:p>
          <w:p w:rsidR="003C7B70" w:rsidRPr="00AF03BA" w:rsidRDefault="003C7B70" w:rsidP="00C25833">
            <w:pPr>
              <w:tabs>
                <w:tab w:val="left" w:pos="993"/>
              </w:tabs>
              <w:jc w:val="both"/>
            </w:pPr>
          </w:p>
          <w:p w:rsidR="003C7B70" w:rsidRPr="00AF03BA" w:rsidRDefault="003C7B70" w:rsidP="00C25833">
            <w:pPr>
              <w:tabs>
                <w:tab w:val="left" w:pos="993"/>
              </w:tabs>
              <w:jc w:val="both"/>
            </w:pPr>
          </w:p>
          <w:p w:rsidR="00C25833" w:rsidRPr="00AF03BA" w:rsidRDefault="00C25833" w:rsidP="00C25833">
            <w:pPr>
              <w:tabs>
                <w:tab w:val="left" w:pos="993"/>
              </w:tabs>
              <w:jc w:val="both"/>
            </w:pPr>
            <w:r w:rsidRPr="00AF03BA">
              <w:t>3.</w:t>
            </w:r>
            <w:r w:rsidRPr="00AF03BA">
              <w:tab/>
              <w:t>Демонстрирует навыки выявления рисков реализации проектов и формирования действий для минимизации влияния рисков.</w:t>
            </w:r>
          </w:p>
          <w:p w:rsidR="003C7B70" w:rsidRPr="00AF03BA" w:rsidRDefault="003C7B70" w:rsidP="00C25833">
            <w:pPr>
              <w:tabs>
                <w:tab w:val="left" w:pos="993"/>
              </w:tabs>
              <w:jc w:val="both"/>
            </w:pPr>
          </w:p>
          <w:p w:rsidR="003C7B70" w:rsidRPr="00AF03BA" w:rsidRDefault="003C7B70" w:rsidP="00C25833">
            <w:pPr>
              <w:tabs>
                <w:tab w:val="left" w:pos="993"/>
              </w:tabs>
              <w:jc w:val="both"/>
            </w:pPr>
          </w:p>
          <w:p w:rsidR="003C7B70" w:rsidRPr="00AF03BA" w:rsidRDefault="003C7B70" w:rsidP="00C25833">
            <w:pPr>
              <w:tabs>
                <w:tab w:val="left" w:pos="993"/>
              </w:tabs>
              <w:jc w:val="both"/>
            </w:pPr>
          </w:p>
          <w:p w:rsidR="00C25833" w:rsidRPr="00AF03BA" w:rsidRDefault="00C25833" w:rsidP="00C25833">
            <w:pPr>
              <w:tabs>
                <w:tab w:val="left" w:pos="993"/>
              </w:tabs>
              <w:jc w:val="both"/>
            </w:pPr>
            <w:r w:rsidRPr="00AF03BA">
              <w:t>4.</w:t>
            </w:r>
            <w:r w:rsidRPr="00AF03BA">
              <w:tab/>
              <w:t>Демонстрирует владение методами построения бизнес-модели компании, ее развития и трансформации</w:t>
            </w:r>
          </w:p>
          <w:p w:rsidR="007036B7" w:rsidRPr="00AF03BA" w:rsidRDefault="007036B7" w:rsidP="00FB24BE">
            <w:pPr>
              <w:tabs>
                <w:tab w:val="left" w:pos="993"/>
              </w:tabs>
              <w:jc w:val="both"/>
            </w:pPr>
          </w:p>
        </w:tc>
        <w:tc>
          <w:tcPr>
            <w:tcW w:w="3656" w:type="dxa"/>
            <w:shd w:val="clear" w:color="auto" w:fill="auto"/>
          </w:tcPr>
          <w:p w:rsidR="00C25833" w:rsidRPr="00AF03BA" w:rsidRDefault="00C25833" w:rsidP="00C25833">
            <w:pPr>
              <w:autoSpaceDE w:val="0"/>
              <w:autoSpaceDN w:val="0"/>
              <w:adjustRightInd w:val="0"/>
              <w:ind w:left="147"/>
              <w:jc w:val="both"/>
              <w:rPr>
                <w:rFonts w:eastAsia="TimesNewRomanPSMT"/>
              </w:rPr>
            </w:pPr>
            <w:r w:rsidRPr="00AF03BA">
              <w:rPr>
                <w:rFonts w:eastAsia="TimesNewRomanPSMT"/>
              </w:rPr>
              <w:t xml:space="preserve">знать: </w:t>
            </w:r>
            <w:r w:rsidR="003C7B70" w:rsidRPr="00AF03BA">
              <w:rPr>
                <w:rFonts w:eastAsia="TimesNewRomanPSMT"/>
              </w:rPr>
              <w:t>теоретические основы внедрения тендерной документации</w:t>
            </w:r>
          </w:p>
          <w:p w:rsidR="00C25833" w:rsidRPr="00AF03BA" w:rsidRDefault="00C25833" w:rsidP="00C25833">
            <w:pPr>
              <w:autoSpaceDE w:val="0"/>
              <w:autoSpaceDN w:val="0"/>
              <w:adjustRightInd w:val="0"/>
              <w:ind w:left="147"/>
              <w:jc w:val="both"/>
              <w:rPr>
                <w:rFonts w:eastAsia="TimesNewRomanPSMT"/>
              </w:rPr>
            </w:pPr>
          </w:p>
          <w:p w:rsidR="00C25833" w:rsidRPr="00AF03BA" w:rsidRDefault="00C25833" w:rsidP="00C25833">
            <w:pPr>
              <w:autoSpaceDE w:val="0"/>
              <w:autoSpaceDN w:val="0"/>
              <w:adjustRightInd w:val="0"/>
              <w:ind w:left="147"/>
              <w:jc w:val="both"/>
              <w:rPr>
                <w:rFonts w:eastAsia="TimesNewRomanPSMT"/>
              </w:rPr>
            </w:pPr>
            <w:r w:rsidRPr="00AF03BA">
              <w:rPr>
                <w:rFonts w:eastAsia="TimesNewRomanPSMT"/>
              </w:rPr>
              <w:t>уметь:</w:t>
            </w:r>
            <w:r w:rsidR="003C7B70" w:rsidRPr="00AF03BA">
              <w:rPr>
                <w:rFonts w:eastAsia="TimesNewRomanPSMT"/>
              </w:rPr>
              <w:t xml:space="preserve"> оказывать консультативные услуги, оформлять коммерческое предложение  </w:t>
            </w:r>
          </w:p>
          <w:p w:rsidR="003C7B70" w:rsidRPr="00AF03BA" w:rsidRDefault="003C7B70" w:rsidP="003C7B70">
            <w:pPr>
              <w:autoSpaceDE w:val="0"/>
              <w:autoSpaceDN w:val="0"/>
              <w:adjustRightInd w:val="0"/>
              <w:ind w:left="147"/>
              <w:jc w:val="both"/>
              <w:rPr>
                <w:rFonts w:eastAsia="TimesNewRomanPSMT"/>
              </w:rPr>
            </w:pPr>
          </w:p>
          <w:p w:rsidR="003C7B70" w:rsidRPr="00AF03BA" w:rsidRDefault="003C7B70" w:rsidP="003C7B70">
            <w:pPr>
              <w:autoSpaceDE w:val="0"/>
              <w:autoSpaceDN w:val="0"/>
              <w:adjustRightInd w:val="0"/>
              <w:ind w:left="147"/>
              <w:jc w:val="both"/>
              <w:rPr>
                <w:rFonts w:eastAsia="TimesNewRomanPSMT"/>
              </w:rPr>
            </w:pPr>
            <w:r w:rsidRPr="00AF03BA">
              <w:rPr>
                <w:rFonts w:eastAsia="TimesNewRomanPSMT"/>
              </w:rPr>
              <w:t>знать: методы управления проектами в организации</w:t>
            </w:r>
          </w:p>
          <w:p w:rsidR="00C25833" w:rsidRPr="00AF03BA" w:rsidRDefault="003C7B70" w:rsidP="00AF03BA">
            <w:pPr>
              <w:rPr>
                <w:rFonts w:eastAsia="TimesNewRomanPSMT"/>
              </w:rPr>
            </w:pPr>
            <w:r w:rsidRPr="00AF03BA">
              <w:rPr>
                <w:rFonts w:eastAsia="TimesNewRomanPSMT"/>
              </w:rPr>
              <w:t xml:space="preserve">   уметь:</w:t>
            </w:r>
            <w:r w:rsidR="00AF03BA" w:rsidRPr="00AF03BA">
              <w:rPr>
                <w:rFonts w:eastAsia="TimesNewRomanPSMT"/>
              </w:rPr>
              <w:t xml:space="preserve"> эффективно использовать управленческий инструментарий</w:t>
            </w:r>
          </w:p>
          <w:p w:rsidR="003C7B70" w:rsidRPr="00AF03BA" w:rsidRDefault="003C7B70" w:rsidP="00C25833">
            <w:pPr>
              <w:autoSpaceDE w:val="0"/>
              <w:autoSpaceDN w:val="0"/>
              <w:adjustRightInd w:val="0"/>
              <w:ind w:left="147"/>
              <w:jc w:val="both"/>
              <w:rPr>
                <w:rFonts w:eastAsia="TimesNewRomanPSMT"/>
              </w:rPr>
            </w:pPr>
          </w:p>
          <w:p w:rsidR="00C25833" w:rsidRPr="00AF03BA" w:rsidRDefault="00C25833" w:rsidP="00C25833">
            <w:pPr>
              <w:autoSpaceDE w:val="0"/>
              <w:autoSpaceDN w:val="0"/>
              <w:adjustRightInd w:val="0"/>
              <w:ind w:left="147"/>
              <w:jc w:val="both"/>
              <w:rPr>
                <w:rFonts w:eastAsia="TimesNewRomanPSMT"/>
              </w:rPr>
            </w:pPr>
            <w:r w:rsidRPr="00AF03BA">
              <w:rPr>
                <w:rFonts w:eastAsia="TimesNewRomanPSMT"/>
              </w:rPr>
              <w:t xml:space="preserve">знать: </w:t>
            </w:r>
            <w:r w:rsidR="003C7B70" w:rsidRPr="00AF03BA">
              <w:rPr>
                <w:rFonts w:eastAsia="TimesNewRomanPSMT"/>
              </w:rPr>
              <w:t>особенности выявления рисков в проектной деятельности</w:t>
            </w:r>
          </w:p>
          <w:p w:rsidR="00C25833" w:rsidRPr="00AF03BA" w:rsidRDefault="00C25833" w:rsidP="00C25833">
            <w:pPr>
              <w:autoSpaceDE w:val="0"/>
              <w:autoSpaceDN w:val="0"/>
              <w:adjustRightInd w:val="0"/>
              <w:ind w:left="147"/>
              <w:jc w:val="both"/>
              <w:rPr>
                <w:rFonts w:eastAsia="TimesNewRomanPSMT"/>
              </w:rPr>
            </w:pPr>
          </w:p>
          <w:p w:rsidR="00C25833" w:rsidRPr="00AF03BA" w:rsidRDefault="00C25833" w:rsidP="00C25833">
            <w:pPr>
              <w:autoSpaceDE w:val="0"/>
              <w:autoSpaceDN w:val="0"/>
              <w:adjustRightInd w:val="0"/>
              <w:ind w:left="147"/>
              <w:jc w:val="both"/>
              <w:rPr>
                <w:rFonts w:eastAsia="TimesNewRomanPSMT"/>
              </w:rPr>
            </w:pPr>
            <w:r w:rsidRPr="00AF03BA">
              <w:rPr>
                <w:rFonts w:eastAsia="TimesNewRomanPSMT"/>
              </w:rPr>
              <w:t>уметь:</w:t>
            </w:r>
            <w:r w:rsidR="003C7B70" w:rsidRPr="00AF03BA">
              <w:rPr>
                <w:rFonts w:eastAsia="TimesNewRomanPSMT"/>
              </w:rPr>
              <w:t xml:space="preserve"> минимизировать влияние рисков в проектах</w:t>
            </w:r>
          </w:p>
          <w:p w:rsidR="00C25833" w:rsidRPr="00AF03BA" w:rsidRDefault="00C25833" w:rsidP="00C25833">
            <w:pPr>
              <w:autoSpaceDE w:val="0"/>
              <w:autoSpaceDN w:val="0"/>
              <w:adjustRightInd w:val="0"/>
              <w:ind w:left="147"/>
              <w:jc w:val="both"/>
              <w:rPr>
                <w:rFonts w:eastAsia="TimesNewRomanPSMT"/>
              </w:rPr>
            </w:pPr>
          </w:p>
          <w:p w:rsidR="00C25833" w:rsidRPr="00AF03BA" w:rsidRDefault="00C25833" w:rsidP="00C25833">
            <w:pPr>
              <w:rPr>
                <w:rFonts w:eastAsia="TimesNewRomanPSMT"/>
              </w:rPr>
            </w:pPr>
            <w:r w:rsidRPr="00AF03BA">
              <w:rPr>
                <w:rFonts w:eastAsia="TimesNewRomanPSMT"/>
              </w:rPr>
              <w:t xml:space="preserve">  </w:t>
            </w:r>
          </w:p>
          <w:p w:rsidR="00C25833" w:rsidRPr="00AF03BA" w:rsidRDefault="00C25833" w:rsidP="00C25833">
            <w:pPr>
              <w:autoSpaceDE w:val="0"/>
              <w:autoSpaceDN w:val="0"/>
              <w:adjustRightInd w:val="0"/>
              <w:ind w:left="147"/>
              <w:jc w:val="both"/>
              <w:rPr>
                <w:rFonts w:eastAsia="TimesNewRomanPSMT"/>
              </w:rPr>
            </w:pPr>
            <w:r w:rsidRPr="00AF03BA">
              <w:rPr>
                <w:rFonts w:eastAsia="TimesNewRomanPSMT"/>
              </w:rPr>
              <w:t xml:space="preserve">знать: </w:t>
            </w:r>
            <w:r w:rsidR="00AF03BA" w:rsidRPr="00AF03BA">
              <w:rPr>
                <w:rFonts w:eastAsia="TimesNewRomanPSMT"/>
              </w:rPr>
              <w:t xml:space="preserve">методы </w:t>
            </w:r>
            <w:r w:rsidR="00AF03BA" w:rsidRPr="00AF03BA">
              <w:t>построения бизнес-модели компании</w:t>
            </w:r>
          </w:p>
          <w:p w:rsidR="00C25833" w:rsidRPr="00AF03BA" w:rsidRDefault="00C25833" w:rsidP="00C25833">
            <w:pPr>
              <w:autoSpaceDE w:val="0"/>
              <w:autoSpaceDN w:val="0"/>
              <w:adjustRightInd w:val="0"/>
              <w:ind w:left="147"/>
              <w:jc w:val="both"/>
              <w:rPr>
                <w:rFonts w:eastAsia="TimesNewRomanPSMT"/>
              </w:rPr>
            </w:pPr>
          </w:p>
          <w:p w:rsidR="00AF03BA" w:rsidRPr="00AF03BA" w:rsidRDefault="00C25833" w:rsidP="00AF03BA">
            <w:pPr>
              <w:tabs>
                <w:tab w:val="left" w:pos="993"/>
              </w:tabs>
              <w:jc w:val="both"/>
            </w:pPr>
            <w:r w:rsidRPr="00AF03BA">
              <w:rPr>
                <w:rFonts w:eastAsia="TimesNewRomanPSMT"/>
              </w:rPr>
              <w:t xml:space="preserve">   уметь:</w:t>
            </w:r>
            <w:r w:rsidR="00AF03BA" w:rsidRPr="00AF03BA">
              <w:rPr>
                <w:rFonts w:eastAsia="TimesNewRomanPSMT"/>
              </w:rPr>
              <w:t xml:space="preserve"> </w:t>
            </w:r>
            <w:r w:rsidR="00AF03BA" w:rsidRPr="00AF03BA">
              <w:t>использовать количественные и качественные методы для развития и трансформации компании.</w:t>
            </w:r>
          </w:p>
          <w:p w:rsidR="00C25833" w:rsidRPr="00AF03BA" w:rsidRDefault="00C25833" w:rsidP="00C25833">
            <w:pPr>
              <w:rPr>
                <w:rFonts w:eastAsia="TimesNewRomanPSMT"/>
                <w:highlight w:val="cyan"/>
              </w:rPr>
            </w:pPr>
          </w:p>
        </w:tc>
      </w:tr>
      <w:tr w:rsidR="00482055" w:rsidRPr="00DC155B" w:rsidTr="00FB24BE">
        <w:tc>
          <w:tcPr>
            <w:tcW w:w="993" w:type="dxa"/>
            <w:shd w:val="clear" w:color="auto" w:fill="auto"/>
          </w:tcPr>
          <w:p w:rsidR="00482055" w:rsidRPr="00DC155B" w:rsidRDefault="00482055" w:rsidP="00482055">
            <w:pPr>
              <w:tabs>
                <w:tab w:val="left" w:pos="540"/>
              </w:tabs>
              <w:contextualSpacing/>
              <w:jc w:val="both"/>
            </w:pPr>
            <w:r w:rsidRPr="00DC155B">
              <w:t>ПКН – 4</w:t>
            </w:r>
          </w:p>
        </w:tc>
        <w:tc>
          <w:tcPr>
            <w:tcW w:w="2297" w:type="dxa"/>
            <w:shd w:val="clear" w:color="auto" w:fill="auto"/>
          </w:tcPr>
          <w:p w:rsidR="00482055" w:rsidRPr="00DC155B" w:rsidRDefault="00482055" w:rsidP="00482055">
            <w:pPr>
              <w:tabs>
                <w:tab w:val="left" w:pos="540"/>
              </w:tabs>
              <w:contextualSpacing/>
            </w:pPr>
            <w:r w:rsidRPr="00DC155B">
              <w:t xml:space="preserve">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w:t>
            </w:r>
            <w:r w:rsidRPr="00DC155B">
              <w:lastRenderedPageBreak/>
              <w:t>потоками, а также всеми видами рисков деятельности экономических систем</w:t>
            </w:r>
          </w:p>
        </w:tc>
        <w:tc>
          <w:tcPr>
            <w:tcW w:w="3232" w:type="dxa"/>
            <w:shd w:val="clear" w:color="auto" w:fill="auto"/>
          </w:tcPr>
          <w:p w:rsidR="00482055" w:rsidRPr="00DC155B" w:rsidRDefault="00482055" w:rsidP="00482055">
            <w:pPr>
              <w:tabs>
                <w:tab w:val="left" w:pos="993"/>
              </w:tabs>
              <w:jc w:val="both"/>
            </w:pPr>
            <w:r w:rsidRPr="00DC155B">
              <w:lastRenderedPageBreak/>
              <w:t>1. Использует методы проектного менеджмента для организации правления</w:t>
            </w:r>
          </w:p>
          <w:p w:rsidR="00482055" w:rsidRPr="00DC155B" w:rsidRDefault="00482055" w:rsidP="00482055">
            <w:pPr>
              <w:tabs>
                <w:tab w:val="left" w:pos="993"/>
              </w:tabs>
              <w:jc w:val="both"/>
            </w:pPr>
            <w:r w:rsidRPr="00DC155B">
              <w:t>проектами различного характера и управления портфелем проектов.</w:t>
            </w:r>
          </w:p>
          <w:p w:rsidR="00482055" w:rsidRPr="00DC155B" w:rsidRDefault="00482055" w:rsidP="00482055">
            <w:pPr>
              <w:tabs>
                <w:tab w:val="left" w:pos="993"/>
              </w:tabs>
              <w:jc w:val="both"/>
            </w:pPr>
            <w:r w:rsidRPr="00DC155B">
              <w:t>2. Демонстрирует владение методами управления бизнес-процессами и их</w:t>
            </w:r>
          </w:p>
          <w:p w:rsidR="00482055" w:rsidRPr="00DC155B" w:rsidRDefault="00482055" w:rsidP="00482055">
            <w:pPr>
              <w:tabs>
                <w:tab w:val="left" w:pos="993"/>
              </w:tabs>
              <w:jc w:val="both"/>
            </w:pPr>
            <w:r w:rsidRPr="00DC155B">
              <w:t>реинжиниринга.</w:t>
            </w:r>
          </w:p>
          <w:p w:rsidR="00482055" w:rsidRPr="00DC155B" w:rsidRDefault="00482055" w:rsidP="00482055">
            <w:pPr>
              <w:tabs>
                <w:tab w:val="left" w:pos="993"/>
              </w:tabs>
              <w:jc w:val="both"/>
            </w:pPr>
            <w:r w:rsidRPr="00DC155B">
              <w:t>3. Реализует способность управления материальными и финансовыми потоками:</w:t>
            </w:r>
          </w:p>
          <w:p w:rsidR="00482055" w:rsidRPr="00DC155B" w:rsidRDefault="00482055" w:rsidP="00482055">
            <w:pPr>
              <w:tabs>
                <w:tab w:val="left" w:pos="993"/>
              </w:tabs>
              <w:jc w:val="both"/>
            </w:pPr>
            <w:r w:rsidRPr="00DC155B">
              <w:lastRenderedPageBreak/>
              <w:t xml:space="preserve">4. Выявляет риски, существующие в деятельности организации, и управляет ими </w:t>
            </w:r>
            <w:r w:rsidRPr="00DC155B">
              <w:tab/>
            </w:r>
          </w:p>
        </w:tc>
        <w:tc>
          <w:tcPr>
            <w:tcW w:w="3656" w:type="dxa"/>
            <w:shd w:val="clear" w:color="auto" w:fill="auto"/>
          </w:tcPr>
          <w:p w:rsidR="00482055" w:rsidRPr="00DC155B" w:rsidRDefault="00482055" w:rsidP="00482055">
            <w:pPr>
              <w:tabs>
                <w:tab w:val="left" w:pos="993"/>
              </w:tabs>
              <w:jc w:val="both"/>
            </w:pPr>
            <w:r w:rsidRPr="00DC155B">
              <w:rPr>
                <w:b/>
                <w:bCs/>
              </w:rPr>
              <w:lastRenderedPageBreak/>
              <w:t>знать:</w:t>
            </w:r>
            <w:r w:rsidRPr="00DC155B">
              <w:t xml:space="preserve"> методы управления</w:t>
            </w:r>
          </w:p>
          <w:p w:rsidR="00482055" w:rsidRPr="00DC155B" w:rsidRDefault="00482055" w:rsidP="00482055">
            <w:pPr>
              <w:tabs>
                <w:tab w:val="left" w:pos="993"/>
              </w:tabs>
              <w:jc w:val="both"/>
            </w:pPr>
            <w:r w:rsidRPr="00DC155B">
              <w:t>организацией при</w:t>
            </w:r>
          </w:p>
          <w:p w:rsidR="00482055" w:rsidRPr="00DC155B" w:rsidRDefault="00482055" w:rsidP="00482055">
            <w:pPr>
              <w:tabs>
                <w:tab w:val="left" w:pos="993"/>
              </w:tabs>
              <w:jc w:val="both"/>
            </w:pPr>
            <w:r w:rsidRPr="00DC155B">
              <w:t>проведении реинжиниринга бизнес-процессов;</w:t>
            </w:r>
          </w:p>
          <w:p w:rsidR="00482055" w:rsidRPr="00DC155B" w:rsidRDefault="00482055" w:rsidP="00482055">
            <w:pPr>
              <w:tabs>
                <w:tab w:val="left" w:pos="993"/>
              </w:tabs>
              <w:jc w:val="both"/>
            </w:pPr>
            <w:r w:rsidRPr="00DC155B">
              <w:rPr>
                <w:b/>
                <w:bCs/>
              </w:rPr>
              <w:t>уметь:</w:t>
            </w:r>
            <w:r w:rsidRPr="00DC155B">
              <w:t xml:space="preserve"> использовать количественные и качественные методы для проведения научных исследований оценки конкурентоспособности технологической продукции на рынке;</w:t>
            </w:r>
          </w:p>
          <w:p w:rsidR="00482055" w:rsidRPr="00DC155B" w:rsidRDefault="00482055" w:rsidP="00482055">
            <w:pPr>
              <w:tabs>
                <w:tab w:val="left" w:pos="993"/>
              </w:tabs>
              <w:jc w:val="both"/>
            </w:pPr>
            <w:r w:rsidRPr="00DC155B">
              <w:t xml:space="preserve"> </w:t>
            </w:r>
            <w:r w:rsidRPr="00DC155B">
              <w:rPr>
                <w:b/>
                <w:bCs/>
              </w:rPr>
              <w:t>знать:</w:t>
            </w:r>
            <w:r w:rsidRPr="00DC155B">
              <w:t xml:space="preserve"> методы рациональной организации производственных процессов;</w:t>
            </w:r>
          </w:p>
          <w:p w:rsidR="00482055" w:rsidRPr="00DC155B" w:rsidRDefault="00482055" w:rsidP="00482055">
            <w:pPr>
              <w:tabs>
                <w:tab w:val="left" w:pos="993"/>
              </w:tabs>
              <w:jc w:val="both"/>
            </w:pPr>
            <w:r w:rsidRPr="00DC155B">
              <w:rPr>
                <w:b/>
                <w:bCs/>
              </w:rPr>
              <w:lastRenderedPageBreak/>
              <w:t>уметь:</w:t>
            </w:r>
            <w:r w:rsidRPr="00DC155B">
              <w:t xml:space="preserve"> применять методы стратегического анализа для контроля бизнес-процессов;</w:t>
            </w:r>
          </w:p>
          <w:p w:rsidR="00482055" w:rsidRPr="00DC155B" w:rsidRDefault="00482055" w:rsidP="00482055">
            <w:pPr>
              <w:tabs>
                <w:tab w:val="left" w:pos="993"/>
              </w:tabs>
              <w:jc w:val="both"/>
            </w:pPr>
            <w:r w:rsidRPr="00DC155B">
              <w:rPr>
                <w:b/>
                <w:bCs/>
              </w:rPr>
              <w:t>знать:</w:t>
            </w:r>
            <w:r w:rsidRPr="00DC155B">
              <w:t xml:space="preserve"> способы наиболее эффективного использования производственных ресурсов предприятия;</w:t>
            </w:r>
          </w:p>
          <w:p w:rsidR="00482055" w:rsidRPr="00DC155B" w:rsidRDefault="00482055" w:rsidP="00482055">
            <w:pPr>
              <w:tabs>
                <w:tab w:val="left" w:pos="993"/>
              </w:tabs>
              <w:jc w:val="both"/>
            </w:pPr>
            <w:r w:rsidRPr="00DC155B">
              <w:rPr>
                <w:b/>
                <w:bCs/>
              </w:rPr>
              <w:t>уметь:</w:t>
            </w:r>
            <w:r w:rsidRPr="00DC155B">
              <w:t xml:space="preserve"> прогнозировать будущие денежные потоки;</w:t>
            </w:r>
          </w:p>
          <w:p w:rsidR="00482055" w:rsidRPr="00DC155B" w:rsidRDefault="00482055" w:rsidP="00482055">
            <w:pPr>
              <w:tabs>
                <w:tab w:val="left" w:pos="993"/>
              </w:tabs>
              <w:jc w:val="both"/>
            </w:pPr>
            <w:r w:rsidRPr="00DC155B">
              <w:rPr>
                <w:b/>
                <w:bCs/>
              </w:rPr>
              <w:t>знать:</w:t>
            </w:r>
            <w:r w:rsidRPr="00DC155B">
              <w:t xml:space="preserve"> методы стратегического анализа рисков;</w:t>
            </w:r>
          </w:p>
          <w:p w:rsidR="00482055" w:rsidRPr="00DC155B" w:rsidRDefault="00482055" w:rsidP="00482055">
            <w:pPr>
              <w:rPr>
                <w:b/>
              </w:rPr>
            </w:pPr>
            <w:r w:rsidRPr="00DC155B">
              <w:rPr>
                <w:b/>
                <w:bCs/>
              </w:rPr>
              <w:t>уметь:</w:t>
            </w:r>
            <w:r w:rsidRPr="00DC155B">
              <w:t xml:space="preserve"> проводить анализ способов управления рисками;</w:t>
            </w:r>
          </w:p>
        </w:tc>
      </w:tr>
    </w:tbl>
    <w:p w:rsidR="007036B7" w:rsidRPr="00DC155B" w:rsidRDefault="007036B7" w:rsidP="007036B7">
      <w:pPr>
        <w:tabs>
          <w:tab w:val="left" w:pos="540"/>
        </w:tabs>
        <w:contextualSpacing/>
        <w:jc w:val="both"/>
        <w:rPr>
          <w:b/>
          <w:highlight w:val="cyan"/>
        </w:rPr>
      </w:pPr>
    </w:p>
    <w:p w:rsidR="00C25833" w:rsidRDefault="00C25833" w:rsidP="007036B7">
      <w:pPr>
        <w:tabs>
          <w:tab w:val="left" w:pos="540"/>
        </w:tabs>
        <w:contextualSpacing/>
        <w:jc w:val="center"/>
        <w:rPr>
          <w:b/>
        </w:rPr>
      </w:pPr>
    </w:p>
    <w:p w:rsidR="00C25833" w:rsidRDefault="00C25833" w:rsidP="007036B7">
      <w:pPr>
        <w:tabs>
          <w:tab w:val="left" w:pos="540"/>
        </w:tabs>
        <w:contextualSpacing/>
        <w:jc w:val="center"/>
        <w:rPr>
          <w:b/>
        </w:rPr>
      </w:pPr>
    </w:p>
    <w:p w:rsidR="00C25833" w:rsidRDefault="00C25833" w:rsidP="007036B7">
      <w:pPr>
        <w:tabs>
          <w:tab w:val="left" w:pos="540"/>
        </w:tabs>
        <w:contextualSpacing/>
        <w:jc w:val="center"/>
        <w:rPr>
          <w:b/>
        </w:rPr>
      </w:pPr>
    </w:p>
    <w:p w:rsidR="007036B7" w:rsidRPr="00DC155B" w:rsidRDefault="007036B7" w:rsidP="007036B7">
      <w:pPr>
        <w:tabs>
          <w:tab w:val="left" w:pos="540"/>
        </w:tabs>
        <w:contextualSpacing/>
        <w:jc w:val="center"/>
        <w:rPr>
          <w:b/>
        </w:rPr>
      </w:pPr>
      <w:r w:rsidRPr="00DC155B">
        <w:rPr>
          <w:b/>
        </w:rPr>
        <w:t>Направленность программы магистратуры «Проектный менеджмент»</w:t>
      </w: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97"/>
        <w:gridCol w:w="3232"/>
        <w:gridCol w:w="3656"/>
      </w:tblGrid>
      <w:tr w:rsidR="007036B7" w:rsidRPr="00DC155B" w:rsidTr="00FB24BE">
        <w:tc>
          <w:tcPr>
            <w:tcW w:w="993" w:type="dxa"/>
            <w:shd w:val="clear" w:color="auto" w:fill="auto"/>
          </w:tcPr>
          <w:p w:rsidR="007036B7" w:rsidRPr="00DC155B" w:rsidRDefault="007036B7" w:rsidP="00FB24BE">
            <w:pPr>
              <w:widowControl w:val="0"/>
              <w:tabs>
                <w:tab w:val="left" w:pos="540"/>
              </w:tabs>
              <w:autoSpaceDE w:val="0"/>
              <w:autoSpaceDN w:val="0"/>
              <w:adjustRightInd w:val="0"/>
              <w:contextualSpacing/>
            </w:pPr>
            <w:r w:rsidRPr="00DC155B">
              <w:t>Код компе-тенции</w:t>
            </w:r>
          </w:p>
        </w:tc>
        <w:tc>
          <w:tcPr>
            <w:tcW w:w="2297" w:type="dxa"/>
            <w:shd w:val="clear" w:color="auto" w:fill="auto"/>
          </w:tcPr>
          <w:p w:rsidR="007036B7" w:rsidRPr="00DC155B" w:rsidRDefault="007036B7" w:rsidP="00FB24BE">
            <w:pPr>
              <w:widowControl w:val="0"/>
              <w:tabs>
                <w:tab w:val="left" w:pos="540"/>
              </w:tabs>
              <w:autoSpaceDE w:val="0"/>
              <w:autoSpaceDN w:val="0"/>
              <w:adjustRightInd w:val="0"/>
              <w:contextualSpacing/>
            </w:pPr>
            <w:r w:rsidRPr="00DC155B">
              <w:t>Наименование компетенции</w:t>
            </w:r>
          </w:p>
        </w:tc>
        <w:tc>
          <w:tcPr>
            <w:tcW w:w="3232" w:type="dxa"/>
            <w:shd w:val="clear" w:color="auto" w:fill="auto"/>
          </w:tcPr>
          <w:p w:rsidR="007036B7" w:rsidRPr="00DC155B" w:rsidRDefault="007036B7" w:rsidP="00FB24BE">
            <w:pPr>
              <w:widowControl w:val="0"/>
              <w:tabs>
                <w:tab w:val="left" w:pos="540"/>
              </w:tabs>
              <w:autoSpaceDE w:val="0"/>
              <w:autoSpaceDN w:val="0"/>
              <w:adjustRightInd w:val="0"/>
              <w:contextualSpacing/>
            </w:pPr>
            <w:r w:rsidRPr="00DC155B">
              <w:t>Индикаторы достижения компетенции</w:t>
            </w:r>
            <w:r w:rsidRPr="00DC155B">
              <w:rPr>
                <w:vertAlign w:val="superscript"/>
              </w:rPr>
              <w:footnoteReference w:id="7"/>
            </w:r>
          </w:p>
        </w:tc>
        <w:tc>
          <w:tcPr>
            <w:tcW w:w="3656" w:type="dxa"/>
            <w:shd w:val="clear" w:color="auto" w:fill="auto"/>
          </w:tcPr>
          <w:p w:rsidR="007036B7" w:rsidRPr="00DC155B" w:rsidRDefault="007036B7" w:rsidP="00FB24BE">
            <w:pPr>
              <w:widowControl w:val="0"/>
              <w:tabs>
                <w:tab w:val="left" w:pos="540"/>
              </w:tabs>
              <w:autoSpaceDE w:val="0"/>
              <w:autoSpaceDN w:val="0"/>
              <w:adjustRightInd w:val="0"/>
              <w:contextualSpacing/>
            </w:pPr>
            <w:r w:rsidRPr="00DC155B">
              <w:t>Результаты обучения (владения</w:t>
            </w:r>
            <w:r w:rsidRPr="00DC155B">
              <w:rPr>
                <w:vertAlign w:val="superscript"/>
              </w:rPr>
              <w:footnoteReference w:id="8"/>
            </w:r>
            <w:r w:rsidRPr="00DC155B">
              <w:t>, умения и знания), соотнесенные с компетенциями/индикаторами достижения компетенции</w:t>
            </w:r>
          </w:p>
        </w:tc>
      </w:tr>
      <w:tr w:rsidR="00E47B58" w:rsidRPr="00DC155B" w:rsidTr="00FB24BE">
        <w:tc>
          <w:tcPr>
            <w:tcW w:w="993" w:type="dxa"/>
            <w:shd w:val="clear" w:color="auto" w:fill="auto"/>
          </w:tcPr>
          <w:p w:rsidR="00E47B58" w:rsidRPr="00DC155B" w:rsidRDefault="00E47B58" w:rsidP="00E47B58">
            <w:pPr>
              <w:tabs>
                <w:tab w:val="left" w:pos="540"/>
              </w:tabs>
              <w:contextualSpacing/>
              <w:jc w:val="both"/>
            </w:pPr>
            <w:r w:rsidRPr="00DC155B">
              <w:t>ДКН-1</w:t>
            </w:r>
          </w:p>
        </w:tc>
        <w:tc>
          <w:tcPr>
            <w:tcW w:w="2297" w:type="dxa"/>
            <w:shd w:val="clear" w:color="auto" w:fill="auto"/>
          </w:tcPr>
          <w:p w:rsidR="00E47B58" w:rsidRPr="00DC155B" w:rsidRDefault="00E47B58" w:rsidP="00E47B58">
            <w:pPr>
              <w:tabs>
                <w:tab w:val="left" w:pos="540"/>
              </w:tabs>
              <w:contextualSpacing/>
            </w:pPr>
            <w:r w:rsidRPr="00DC155B">
              <w:t>Способность руководить процессами проекта и проектом в целом в различных областях, в том числе в условиях изменений и неопределенности</w:t>
            </w:r>
          </w:p>
        </w:tc>
        <w:tc>
          <w:tcPr>
            <w:tcW w:w="3232" w:type="dxa"/>
            <w:shd w:val="clear" w:color="auto" w:fill="auto"/>
          </w:tcPr>
          <w:p w:rsidR="00E47B58" w:rsidRPr="00DC155B" w:rsidRDefault="00E47B58" w:rsidP="00E47B58">
            <w:pPr>
              <w:rPr>
                <w:sz w:val="22"/>
                <w:szCs w:val="22"/>
              </w:rPr>
            </w:pPr>
            <w:r w:rsidRPr="00DC155B">
              <w:rPr>
                <w:sz w:val="22"/>
                <w:szCs w:val="22"/>
              </w:rPr>
              <w:t>1.Осуществлять руководство малым и средним проектом в целом, в том числе в условиях изменений и неопределенности;</w:t>
            </w:r>
          </w:p>
          <w:p w:rsidR="00E47B58" w:rsidRPr="00DC155B" w:rsidRDefault="00E47B58" w:rsidP="00E47B58">
            <w:pPr>
              <w:rPr>
                <w:sz w:val="22"/>
                <w:szCs w:val="22"/>
              </w:rPr>
            </w:pPr>
          </w:p>
          <w:p w:rsidR="00E47B58" w:rsidRPr="00DC155B" w:rsidRDefault="00E47B58" w:rsidP="00E47B58">
            <w:pPr>
              <w:rPr>
                <w:sz w:val="22"/>
                <w:szCs w:val="22"/>
              </w:rPr>
            </w:pPr>
          </w:p>
          <w:p w:rsidR="00E47B58" w:rsidRPr="00DC155B" w:rsidRDefault="00E47B58" w:rsidP="00E47B58">
            <w:pPr>
              <w:rPr>
                <w:sz w:val="22"/>
                <w:szCs w:val="22"/>
              </w:rPr>
            </w:pPr>
          </w:p>
          <w:p w:rsidR="00E47B58" w:rsidRPr="00DC155B" w:rsidRDefault="00E47B58" w:rsidP="00E47B58">
            <w:pPr>
              <w:rPr>
                <w:sz w:val="22"/>
                <w:szCs w:val="22"/>
              </w:rPr>
            </w:pPr>
          </w:p>
          <w:p w:rsidR="00E47B58" w:rsidRPr="00DC155B" w:rsidRDefault="00E47B58" w:rsidP="00E47B58">
            <w:pPr>
              <w:rPr>
                <w:sz w:val="22"/>
                <w:szCs w:val="22"/>
              </w:rPr>
            </w:pPr>
          </w:p>
          <w:p w:rsidR="00E47B58" w:rsidRPr="00DC155B" w:rsidRDefault="00E47B58" w:rsidP="00E47B58">
            <w:pPr>
              <w:rPr>
                <w:sz w:val="22"/>
                <w:szCs w:val="22"/>
              </w:rPr>
            </w:pPr>
          </w:p>
          <w:p w:rsidR="00E47B58" w:rsidRPr="00DC155B" w:rsidRDefault="00E47B58" w:rsidP="00E47B58">
            <w:pPr>
              <w:rPr>
                <w:sz w:val="22"/>
                <w:szCs w:val="22"/>
              </w:rPr>
            </w:pPr>
          </w:p>
          <w:p w:rsidR="00E47B58" w:rsidRPr="00DC155B" w:rsidRDefault="00E47B58" w:rsidP="00E47B58">
            <w:pPr>
              <w:rPr>
                <w:b/>
                <w:sz w:val="22"/>
                <w:szCs w:val="22"/>
              </w:rPr>
            </w:pPr>
            <w:r w:rsidRPr="00DC155B">
              <w:rPr>
                <w:sz w:val="22"/>
                <w:szCs w:val="22"/>
              </w:rPr>
              <w:t>2.Осуществляет руководство процессами крупного проекта, в том числе в условиях изменений и неопределенности</w:t>
            </w:r>
          </w:p>
        </w:tc>
        <w:tc>
          <w:tcPr>
            <w:tcW w:w="3656" w:type="dxa"/>
            <w:shd w:val="clear" w:color="auto" w:fill="auto"/>
          </w:tcPr>
          <w:p w:rsidR="00E47B58" w:rsidRPr="00DC155B" w:rsidRDefault="00E47B58" w:rsidP="00E47B58">
            <w:pPr>
              <w:rPr>
                <w:b/>
                <w:sz w:val="22"/>
                <w:szCs w:val="22"/>
              </w:rPr>
            </w:pPr>
            <w:r w:rsidRPr="00DC155B">
              <w:rPr>
                <w:b/>
                <w:sz w:val="22"/>
                <w:szCs w:val="22"/>
              </w:rPr>
              <w:t>Знать</w:t>
            </w:r>
          </w:p>
          <w:p w:rsidR="00E47B58" w:rsidRPr="00DC155B" w:rsidRDefault="00E47B58" w:rsidP="00E47B58">
            <w:pPr>
              <w:rPr>
                <w:sz w:val="22"/>
                <w:szCs w:val="22"/>
              </w:rPr>
            </w:pPr>
            <w:r w:rsidRPr="00DC155B">
              <w:rPr>
                <w:sz w:val="22"/>
                <w:szCs w:val="22"/>
              </w:rPr>
              <w:t>Основные стандарты управления проектами, в том числе гибкие методологии</w:t>
            </w:r>
          </w:p>
          <w:p w:rsidR="00E47B58" w:rsidRPr="00DC155B" w:rsidRDefault="00E47B58" w:rsidP="00E47B58">
            <w:pPr>
              <w:rPr>
                <w:b/>
                <w:sz w:val="22"/>
                <w:szCs w:val="22"/>
              </w:rPr>
            </w:pPr>
            <w:r w:rsidRPr="00DC155B">
              <w:rPr>
                <w:b/>
                <w:sz w:val="22"/>
                <w:szCs w:val="22"/>
              </w:rPr>
              <w:t>Уметь</w:t>
            </w:r>
          </w:p>
          <w:p w:rsidR="00E47B58" w:rsidRPr="00DC155B" w:rsidRDefault="00E47B58" w:rsidP="00E47B58">
            <w:pPr>
              <w:rPr>
                <w:sz w:val="22"/>
                <w:szCs w:val="22"/>
              </w:rPr>
            </w:pPr>
            <w:r w:rsidRPr="00DC155B">
              <w:rPr>
                <w:sz w:val="22"/>
                <w:szCs w:val="22"/>
              </w:rPr>
              <w:t>Использовать инструменты и методы управления качеством проекта и его результатами в условиях нечеткости требований</w:t>
            </w:r>
          </w:p>
          <w:p w:rsidR="00E47B58" w:rsidRPr="00DC155B" w:rsidRDefault="00E47B58" w:rsidP="00E47B58">
            <w:pPr>
              <w:rPr>
                <w:sz w:val="22"/>
                <w:szCs w:val="22"/>
              </w:rPr>
            </w:pPr>
            <w:r w:rsidRPr="00DC155B">
              <w:rPr>
                <w:b/>
                <w:bCs/>
                <w:sz w:val="22"/>
                <w:szCs w:val="22"/>
              </w:rPr>
              <w:t xml:space="preserve">Знать: </w:t>
            </w:r>
          </w:p>
          <w:p w:rsidR="00E47B58" w:rsidRPr="00DC155B" w:rsidRDefault="00E47B58" w:rsidP="00E47B58">
            <w:pPr>
              <w:pStyle w:val="Default"/>
              <w:rPr>
                <w:b/>
                <w:bCs/>
                <w:color w:val="auto"/>
                <w:sz w:val="22"/>
                <w:szCs w:val="22"/>
              </w:rPr>
            </w:pPr>
            <w:r w:rsidRPr="00DC155B">
              <w:rPr>
                <w:color w:val="auto"/>
                <w:sz w:val="22"/>
                <w:szCs w:val="22"/>
              </w:rPr>
              <w:t>Методы управления интеграцией, содержанием, сроками, стоимостью, рисками, качеством, человеческими ресурсами, коммуникациями и поставками в проектах и программах</w:t>
            </w:r>
            <w:r w:rsidRPr="00DC155B">
              <w:rPr>
                <w:b/>
                <w:bCs/>
                <w:color w:val="auto"/>
                <w:sz w:val="22"/>
                <w:szCs w:val="22"/>
              </w:rPr>
              <w:t xml:space="preserve"> </w:t>
            </w:r>
          </w:p>
          <w:p w:rsidR="00E47B58" w:rsidRPr="00DC155B" w:rsidRDefault="00E47B58" w:rsidP="00E47B58">
            <w:pPr>
              <w:pStyle w:val="Default"/>
              <w:rPr>
                <w:b/>
                <w:bCs/>
                <w:color w:val="auto"/>
                <w:sz w:val="22"/>
                <w:szCs w:val="22"/>
              </w:rPr>
            </w:pPr>
            <w:r w:rsidRPr="00DC155B">
              <w:rPr>
                <w:b/>
                <w:bCs/>
                <w:color w:val="auto"/>
                <w:sz w:val="22"/>
                <w:szCs w:val="22"/>
              </w:rPr>
              <w:t>Уметь:</w:t>
            </w:r>
          </w:p>
          <w:p w:rsidR="00E47B58" w:rsidRPr="00DC155B" w:rsidRDefault="00E47B58" w:rsidP="00E47B58">
            <w:pPr>
              <w:pStyle w:val="Default"/>
              <w:rPr>
                <w:color w:val="auto"/>
                <w:sz w:val="22"/>
                <w:szCs w:val="22"/>
              </w:rPr>
            </w:pPr>
            <w:r w:rsidRPr="00DC155B">
              <w:rPr>
                <w:color w:val="auto"/>
                <w:sz w:val="22"/>
                <w:szCs w:val="22"/>
              </w:rPr>
              <w:t xml:space="preserve">осуществлять изменения в проектах </w:t>
            </w:r>
          </w:p>
          <w:p w:rsidR="00E47B58" w:rsidRPr="00DC155B" w:rsidRDefault="00E47B58" w:rsidP="00E47B58">
            <w:pPr>
              <w:rPr>
                <w:sz w:val="22"/>
                <w:szCs w:val="22"/>
              </w:rPr>
            </w:pPr>
          </w:p>
        </w:tc>
      </w:tr>
      <w:tr w:rsidR="00482055" w:rsidRPr="00DC155B" w:rsidTr="00FB24BE">
        <w:tc>
          <w:tcPr>
            <w:tcW w:w="993" w:type="dxa"/>
            <w:shd w:val="clear" w:color="auto" w:fill="auto"/>
          </w:tcPr>
          <w:p w:rsidR="00482055" w:rsidRPr="00DC155B" w:rsidRDefault="00482055" w:rsidP="00482055">
            <w:pPr>
              <w:tabs>
                <w:tab w:val="left" w:pos="540"/>
              </w:tabs>
              <w:contextualSpacing/>
              <w:jc w:val="both"/>
            </w:pPr>
            <w:r w:rsidRPr="00DC155B">
              <w:t>ДКН – 3</w:t>
            </w:r>
          </w:p>
        </w:tc>
        <w:tc>
          <w:tcPr>
            <w:tcW w:w="2297" w:type="dxa"/>
            <w:shd w:val="clear" w:color="auto" w:fill="auto"/>
          </w:tcPr>
          <w:p w:rsidR="00482055" w:rsidRPr="00DC155B" w:rsidRDefault="00482055" w:rsidP="00482055">
            <w:pPr>
              <w:tabs>
                <w:tab w:val="left" w:pos="540"/>
              </w:tabs>
              <w:contextualSpacing/>
            </w:pPr>
            <w:r w:rsidRPr="00DC155B">
              <w:t>Способность управлять отдельными процессами и их совокупностью при управлении портфелями и программами проектов</w:t>
            </w:r>
          </w:p>
        </w:tc>
        <w:tc>
          <w:tcPr>
            <w:tcW w:w="3232" w:type="dxa"/>
            <w:shd w:val="clear" w:color="auto" w:fill="auto"/>
          </w:tcPr>
          <w:p w:rsidR="00482055" w:rsidRPr="00DC155B" w:rsidRDefault="00482055" w:rsidP="00482055">
            <w:pPr>
              <w:pStyle w:val="a7"/>
              <w:spacing w:after="0"/>
              <w:jc w:val="both"/>
            </w:pPr>
            <w:r w:rsidRPr="00DC155B">
              <w:rPr>
                <w:rFonts w:eastAsia="Arial Unicode MS"/>
                <w:b/>
                <w:u w:color="000000"/>
              </w:rPr>
              <w:t xml:space="preserve">1. </w:t>
            </w:r>
            <w:r w:rsidRPr="00DC155B">
              <w:rPr>
                <w:rFonts w:eastAsia="Arial Unicode MS"/>
                <w:u w:color="000000"/>
              </w:rPr>
              <w:t>Осуществляет управление отдельными процессами и их совокупностью при управлении портфелями проектов.</w:t>
            </w:r>
          </w:p>
          <w:p w:rsidR="00482055" w:rsidRPr="00DC155B" w:rsidRDefault="00482055" w:rsidP="00482055">
            <w:pPr>
              <w:widowControl w:val="0"/>
              <w:jc w:val="center"/>
            </w:pPr>
          </w:p>
          <w:p w:rsidR="00524671" w:rsidRPr="00DC155B" w:rsidRDefault="00524671" w:rsidP="00482055">
            <w:pPr>
              <w:widowControl w:val="0"/>
              <w:jc w:val="center"/>
            </w:pPr>
          </w:p>
          <w:p w:rsidR="00524671" w:rsidRPr="00DC155B" w:rsidRDefault="00524671" w:rsidP="00482055">
            <w:pPr>
              <w:widowControl w:val="0"/>
              <w:jc w:val="center"/>
            </w:pPr>
          </w:p>
          <w:p w:rsidR="00524671" w:rsidRPr="00DC155B" w:rsidRDefault="00524671" w:rsidP="00482055">
            <w:pPr>
              <w:widowControl w:val="0"/>
              <w:jc w:val="center"/>
            </w:pPr>
          </w:p>
          <w:p w:rsidR="00524671" w:rsidRPr="00DC155B" w:rsidRDefault="00524671" w:rsidP="00482055">
            <w:pPr>
              <w:widowControl w:val="0"/>
              <w:jc w:val="center"/>
            </w:pPr>
          </w:p>
          <w:p w:rsidR="00482055" w:rsidRPr="00DC155B" w:rsidRDefault="00482055" w:rsidP="00482055">
            <w:pPr>
              <w:pStyle w:val="a7"/>
              <w:jc w:val="both"/>
            </w:pPr>
            <w:r w:rsidRPr="00DC155B">
              <w:rPr>
                <w:rFonts w:eastAsia="Arial Unicode MS"/>
                <w:u w:color="000000"/>
              </w:rPr>
              <w:lastRenderedPageBreak/>
              <w:t xml:space="preserve">2. </w:t>
            </w:r>
            <w:r w:rsidR="00524671" w:rsidRPr="00DC155B">
              <w:rPr>
                <w:rFonts w:eastAsia="Arial Unicode MS"/>
                <w:u w:color="000000"/>
              </w:rPr>
              <w:t>Осуществляет у</w:t>
            </w:r>
            <w:r w:rsidRPr="00DC155B">
              <w:rPr>
                <w:rFonts w:eastAsia="Arial Unicode MS"/>
                <w:u w:color="000000"/>
              </w:rPr>
              <w:t>правления отдельными процессами и их совокупностью при управлении портфелями, программами проектов.</w:t>
            </w:r>
          </w:p>
          <w:p w:rsidR="00482055" w:rsidRPr="00DC155B" w:rsidRDefault="00482055" w:rsidP="00482055">
            <w:pPr>
              <w:pStyle w:val="210"/>
              <w:tabs>
                <w:tab w:val="left" w:pos="993"/>
              </w:tabs>
              <w:jc w:val="center"/>
              <w:rPr>
                <w:rFonts w:ascii="Times New Roman" w:hAnsi="Times New Roman" w:cs="Times New Roman"/>
                <w:sz w:val="24"/>
              </w:rPr>
            </w:pPr>
          </w:p>
        </w:tc>
        <w:tc>
          <w:tcPr>
            <w:tcW w:w="3656" w:type="dxa"/>
            <w:shd w:val="clear" w:color="auto" w:fill="auto"/>
          </w:tcPr>
          <w:p w:rsidR="00482055" w:rsidRPr="00DC155B" w:rsidRDefault="00482055" w:rsidP="00482055">
            <w:pPr>
              <w:autoSpaceDE w:val="0"/>
              <w:autoSpaceDN w:val="0"/>
              <w:adjustRightInd w:val="0"/>
              <w:spacing w:line="276" w:lineRule="auto"/>
              <w:jc w:val="both"/>
              <w:rPr>
                <w:rFonts w:eastAsia="TimesNewRomanPSMT"/>
              </w:rPr>
            </w:pPr>
            <w:r w:rsidRPr="00DC155B">
              <w:rPr>
                <w:rFonts w:eastAsia="Arial Unicode MS"/>
                <w:b/>
                <w:u w:color="000000"/>
              </w:rPr>
              <w:lastRenderedPageBreak/>
              <w:t xml:space="preserve">Знать: </w:t>
            </w:r>
            <w:r w:rsidRPr="00DC155B">
              <w:rPr>
                <w:rFonts w:eastAsia="Arial Unicode MS"/>
                <w:u w:color="000000"/>
              </w:rPr>
              <w:t>осуществляет управление отдельными процессами и их совокупностью при управлении портфелями проектов.</w:t>
            </w:r>
          </w:p>
          <w:p w:rsidR="00482055" w:rsidRPr="00DC155B" w:rsidRDefault="00482055" w:rsidP="00482055">
            <w:pPr>
              <w:autoSpaceDE w:val="0"/>
              <w:autoSpaceDN w:val="0"/>
              <w:adjustRightInd w:val="0"/>
              <w:spacing w:line="276" w:lineRule="auto"/>
              <w:jc w:val="both"/>
              <w:rPr>
                <w:rFonts w:eastAsia="Arial Unicode MS"/>
                <w:u w:color="000000"/>
              </w:rPr>
            </w:pPr>
            <w:r w:rsidRPr="00DC155B">
              <w:rPr>
                <w:rFonts w:eastAsia="Arial Unicode MS"/>
                <w:b/>
                <w:u w:color="000000"/>
              </w:rPr>
              <w:t>Уметь:</w:t>
            </w:r>
            <w:r w:rsidRPr="00DC155B">
              <w:t xml:space="preserve"> </w:t>
            </w:r>
            <w:r w:rsidRPr="00DC155B">
              <w:rPr>
                <w:rFonts w:eastAsia="Arial Unicode MS"/>
                <w:u w:color="000000"/>
              </w:rPr>
              <w:t>осуществляет управление отдельными процессами и их совокупностью при управлении программами проектов.</w:t>
            </w:r>
          </w:p>
          <w:p w:rsidR="00524671" w:rsidRPr="00DC155B" w:rsidRDefault="00524671" w:rsidP="00524671">
            <w:pPr>
              <w:autoSpaceDE w:val="0"/>
              <w:autoSpaceDN w:val="0"/>
              <w:adjustRightInd w:val="0"/>
              <w:spacing w:line="276" w:lineRule="auto"/>
              <w:jc w:val="both"/>
            </w:pPr>
            <w:r w:rsidRPr="00DC155B">
              <w:lastRenderedPageBreak/>
              <w:t xml:space="preserve">Знать: </w:t>
            </w:r>
            <w:r w:rsidR="00E91316" w:rsidRPr="00DC155B">
              <w:t>теоретические основы управления портфелями, программами проектов.</w:t>
            </w:r>
          </w:p>
          <w:p w:rsidR="00524671" w:rsidRPr="00DC155B" w:rsidRDefault="00524671" w:rsidP="00524671">
            <w:pPr>
              <w:autoSpaceDE w:val="0"/>
              <w:autoSpaceDN w:val="0"/>
              <w:adjustRightInd w:val="0"/>
              <w:spacing w:line="276" w:lineRule="auto"/>
              <w:jc w:val="both"/>
            </w:pPr>
          </w:p>
          <w:p w:rsidR="00482055" w:rsidRPr="00DC155B" w:rsidRDefault="00524671" w:rsidP="00524671">
            <w:pPr>
              <w:autoSpaceDE w:val="0"/>
              <w:autoSpaceDN w:val="0"/>
              <w:adjustRightInd w:val="0"/>
              <w:spacing w:line="276" w:lineRule="auto"/>
              <w:jc w:val="both"/>
            </w:pPr>
            <w:r w:rsidRPr="00DC155B">
              <w:t>Уметь</w:t>
            </w:r>
            <w:r w:rsidR="00E91316" w:rsidRPr="00DC155B">
              <w:t>: осуществлять управление программами проектов.</w:t>
            </w:r>
          </w:p>
        </w:tc>
      </w:tr>
      <w:tr w:rsidR="00482055" w:rsidRPr="00DC155B" w:rsidTr="00FB24BE">
        <w:tc>
          <w:tcPr>
            <w:tcW w:w="993" w:type="dxa"/>
            <w:shd w:val="clear" w:color="auto" w:fill="auto"/>
          </w:tcPr>
          <w:p w:rsidR="00482055" w:rsidRPr="00DC155B" w:rsidRDefault="00482055" w:rsidP="00482055">
            <w:pPr>
              <w:tabs>
                <w:tab w:val="left" w:pos="540"/>
              </w:tabs>
              <w:contextualSpacing/>
              <w:jc w:val="both"/>
            </w:pPr>
            <w:r w:rsidRPr="00DC155B">
              <w:lastRenderedPageBreak/>
              <w:t>ПКН-4</w:t>
            </w:r>
          </w:p>
        </w:tc>
        <w:tc>
          <w:tcPr>
            <w:tcW w:w="2297" w:type="dxa"/>
            <w:shd w:val="clear" w:color="auto" w:fill="auto"/>
          </w:tcPr>
          <w:p w:rsidR="00482055" w:rsidRPr="00DC155B" w:rsidRDefault="00482055" w:rsidP="00482055">
            <w:pPr>
              <w:tabs>
                <w:tab w:val="left" w:pos="540"/>
              </w:tabs>
              <w:contextualSpacing/>
            </w:pPr>
            <w:r w:rsidRPr="00DC155B">
              <w:t>Способность руководить проектной и процессной деятельностью в организации, а также выявлять, оценивать и реализовывать новые рыночные возможность, управлять материальными и финансовыми потоками, а также всеми видами рисков экономических систем</w:t>
            </w:r>
          </w:p>
        </w:tc>
        <w:tc>
          <w:tcPr>
            <w:tcW w:w="3232" w:type="dxa"/>
            <w:shd w:val="clear" w:color="auto" w:fill="auto"/>
          </w:tcPr>
          <w:p w:rsidR="00482055" w:rsidRPr="00DC155B" w:rsidRDefault="00482055" w:rsidP="00482055">
            <w:pPr>
              <w:tabs>
                <w:tab w:val="left" w:pos="993"/>
              </w:tabs>
              <w:jc w:val="both"/>
            </w:pPr>
            <w:r w:rsidRPr="00DC155B">
              <w:t>1. Использует методы проектного менеджмента для организации правления</w:t>
            </w:r>
          </w:p>
          <w:p w:rsidR="00482055" w:rsidRDefault="00482055" w:rsidP="00482055">
            <w:pPr>
              <w:tabs>
                <w:tab w:val="left" w:pos="993"/>
              </w:tabs>
              <w:jc w:val="both"/>
            </w:pPr>
            <w:r w:rsidRPr="00DC155B">
              <w:t>проектами различного характера и управления портфелем проектов.</w:t>
            </w:r>
          </w:p>
          <w:p w:rsidR="004642C0" w:rsidRDefault="004642C0" w:rsidP="00482055">
            <w:pPr>
              <w:tabs>
                <w:tab w:val="left" w:pos="993"/>
              </w:tabs>
              <w:jc w:val="both"/>
            </w:pPr>
          </w:p>
          <w:p w:rsidR="004642C0" w:rsidRDefault="004642C0" w:rsidP="00482055">
            <w:pPr>
              <w:tabs>
                <w:tab w:val="left" w:pos="993"/>
              </w:tabs>
              <w:jc w:val="both"/>
            </w:pPr>
          </w:p>
          <w:p w:rsidR="004642C0" w:rsidRDefault="004642C0" w:rsidP="00482055">
            <w:pPr>
              <w:tabs>
                <w:tab w:val="left" w:pos="993"/>
              </w:tabs>
              <w:jc w:val="both"/>
            </w:pPr>
          </w:p>
          <w:p w:rsidR="004642C0" w:rsidRPr="00DC155B" w:rsidRDefault="004642C0" w:rsidP="00482055">
            <w:pPr>
              <w:tabs>
                <w:tab w:val="left" w:pos="993"/>
              </w:tabs>
              <w:jc w:val="both"/>
            </w:pPr>
          </w:p>
          <w:p w:rsidR="00482055" w:rsidRPr="00DC155B" w:rsidRDefault="00482055" w:rsidP="00482055">
            <w:pPr>
              <w:tabs>
                <w:tab w:val="left" w:pos="993"/>
              </w:tabs>
              <w:jc w:val="both"/>
            </w:pPr>
            <w:r w:rsidRPr="00DC155B">
              <w:t>2. Демонстрирует владение методами управления бизнес-процессами и их</w:t>
            </w:r>
          </w:p>
          <w:p w:rsidR="00482055" w:rsidRDefault="00482055" w:rsidP="00482055">
            <w:pPr>
              <w:tabs>
                <w:tab w:val="left" w:pos="993"/>
              </w:tabs>
              <w:jc w:val="both"/>
            </w:pPr>
            <w:r w:rsidRPr="00DC155B">
              <w:t>реинжиниринга.</w:t>
            </w:r>
          </w:p>
          <w:p w:rsidR="004642C0" w:rsidRDefault="004642C0" w:rsidP="00482055">
            <w:pPr>
              <w:tabs>
                <w:tab w:val="left" w:pos="993"/>
              </w:tabs>
              <w:jc w:val="both"/>
            </w:pPr>
          </w:p>
          <w:p w:rsidR="004642C0" w:rsidRDefault="004642C0" w:rsidP="00482055">
            <w:pPr>
              <w:tabs>
                <w:tab w:val="left" w:pos="993"/>
              </w:tabs>
              <w:jc w:val="both"/>
            </w:pPr>
          </w:p>
          <w:p w:rsidR="004642C0" w:rsidRPr="00DC155B" w:rsidRDefault="004642C0" w:rsidP="00482055">
            <w:pPr>
              <w:tabs>
                <w:tab w:val="left" w:pos="993"/>
              </w:tabs>
              <w:jc w:val="both"/>
            </w:pPr>
          </w:p>
          <w:p w:rsidR="00482055" w:rsidRDefault="00482055" w:rsidP="00482055">
            <w:pPr>
              <w:tabs>
                <w:tab w:val="left" w:pos="993"/>
              </w:tabs>
              <w:jc w:val="both"/>
            </w:pPr>
            <w:r w:rsidRPr="00DC155B">
              <w:t xml:space="preserve">3. Реализует способность управления материальными </w:t>
            </w:r>
            <w:r w:rsidR="004642C0">
              <w:t>и финансовыми потоками.</w:t>
            </w:r>
          </w:p>
          <w:p w:rsidR="004642C0" w:rsidRDefault="004642C0" w:rsidP="00482055">
            <w:pPr>
              <w:tabs>
                <w:tab w:val="left" w:pos="993"/>
              </w:tabs>
              <w:jc w:val="both"/>
            </w:pPr>
          </w:p>
          <w:p w:rsidR="004642C0" w:rsidRDefault="004642C0" w:rsidP="00482055">
            <w:pPr>
              <w:tabs>
                <w:tab w:val="left" w:pos="993"/>
              </w:tabs>
              <w:jc w:val="both"/>
            </w:pPr>
          </w:p>
          <w:p w:rsidR="004642C0" w:rsidRPr="00DC155B" w:rsidRDefault="004642C0" w:rsidP="00482055">
            <w:pPr>
              <w:tabs>
                <w:tab w:val="left" w:pos="993"/>
              </w:tabs>
              <w:jc w:val="both"/>
            </w:pPr>
          </w:p>
          <w:p w:rsidR="00482055" w:rsidRPr="00DC155B" w:rsidRDefault="00482055" w:rsidP="00482055">
            <w:pPr>
              <w:tabs>
                <w:tab w:val="left" w:pos="993"/>
              </w:tabs>
              <w:jc w:val="both"/>
            </w:pPr>
            <w:r w:rsidRPr="00DC155B">
              <w:t xml:space="preserve">4. Выявляет риски, существующие в деятельности организации, и управляет ими </w:t>
            </w:r>
            <w:r w:rsidRPr="00DC155B">
              <w:tab/>
            </w:r>
          </w:p>
        </w:tc>
        <w:tc>
          <w:tcPr>
            <w:tcW w:w="3656" w:type="dxa"/>
            <w:shd w:val="clear" w:color="auto" w:fill="auto"/>
          </w:tcPr>
          <w:p w:rsidR="00482055" w:rsidRPr="00DC155B" w:rsidRDefault="00482055" w:rsidP="00482055">
            <w:pPr>
              <w:tabs>
                <w:tab w:val="left" w:pos="993"/>
              </w:tabs>
              <w:jc w:val="both"/>
            </w:pPr>
            <w:r w:rsidRPr="00DC155B">
              <w:rPr>
                <w:b/>
                <w:bCs/>
              </w:rPr>
              <w:t>знать:</w:t>
            </w:r>
            <w:r w:rsidRPr="00DC155B">
              <w:t xml:space="preserve"> методы управления</w:t>
            </w:r>
          </w:p>
          <w:p w:rsidR="00482055" w:rsidRPr="00DC155B" w:rsidRDefault="00482055" w:rsidP="00482055">
            <w:pPr>
              <w:tabs>
                <w:tab w:val="left" w:pos="993"/>
              </w:tabs>
              <w:jc w:val="both"/>
            </w:pPr>
            <w:r w:rsidRPr="00DC155B">
              <w:t>организацией при</w:t>
            </w:r>
          </w:p>
          <w:p w:rsidR="00482055" w:rsidRPr="00DC155B" w:rsidRDefault="00482055" w:rsidP="00482055">
            <w:pPr>
              <w:tabs>
                <w:tab w:val="left" w:pos="993"/>
              </w:tabs>
              <w:jc w:val="both"/>
            </w:pPr>
            <w:r w:rsidRPr="00DC155B">
              <w:t>проведении реинжиниринга бизнес-процессов;</w:t>
            </w:r>
          </w:p>
          <w:p w:rsidR="00482055" w:rsidRPr="00DC155B" w:rsidRDefault="00482055" w:rsidP="00482055">
            <w:pPr>
              <w:tabs>
                <w:tab w:val="left" w:pos="993"/>
              </w:tabs>
              <w:jc w:val="both"/>
            </w:pPr>
            <w:r w:rsidRPr="00DC155B">
              <w:rPr>
                <w:b/>
                <w:bCs/>
              </w:rPr>
              <w:t>уметь:</w:t>
            </w:r>
            <w:r w:rsidRPr="00DC155B">
              <w:t xml:space="preserve"> использовать количественные и качественные методы для проведения научных исследований оценки конкурентоспособности технологической продукции на рынке;</w:t>
            </w:r>
          </w:p>
          <w:p w:rsidR="00482055" w:rsidRPr="00DC155B" w:rsidRDefault="00482055" w:rsidP="00482055">
            <w:pPr>
              <w:tabs>
                <w:tab w:val="left" w:pos="993"/>
              </w:tabs>
              <w:jc w:val="both"/>
            </w:pPr>
            <w:r w:rsidRPr="00DC155B">
              <w:t xml:space="preserve"> </w:t>
            </w:r>
            <w:r w:rsidRPr="00DC155B">
              <w:rPr>
                <w:b/>
                <w:bCs/>
              </w:rPr>
              <w:t>знать:</w:t>
            </w:r>
            <w:r w:rsidRPr="00DC155B">
              <w:t xml:space="preserve"> методы рациональной организации производственных процессов;</w:t>
            </w:r>
          </w:p>
          <w:p w:rsidR="00482055" w:rsidRPr="00DC155B" w:rsidRDefault="00482055" w:rsidP="00482055">
            <w:pPr>
              <w:tabs>
                <w:tab w:val="left" w:pos="993"/>
              </w:tabs>
              <w:jc w:val="both"/>
            </w:pPr>
            <w:r w:rsidRPr="00DC155B">
              <w:rPr>
                <w:b/>
                <w:bCs/>
              </w:rPr>
              <w:t>уметь:</w:t>
            </w:r>
            <w:r w:rsidRPr="00DC155B">
              <w:t xml:space="preserve"> применять методы стратегического анализа для контроля бизнес-процессов;</w:t>
            </w:r>
          </w:p>
          <w:p w:rsidR="00482055" w:rsidRPr="00DC155B" w:rsidRDefault="00482055" w:rsidP="00482055">
            <w:pPr>
              <w:tabs>
                <w:tab w:val="left" w:pos="993"/>
              </w:tabs>
              <w:jc w:val="both"/>
            </w:pPr>
            <w:r w:rsidRPr="00DC155B">
              <w:rPr>
                <w:b/>
                <w:bCs/>
              </w:rPr>
              <w:t>знать:</w:t>
            </w:r>
            <w:r w:rsidRPr="00DC155B">
              <w:t xml:space="preserve"> способы наиболее эффективного использования производственных ресурсов предприятия;</w:t>
            </w:r>
          </w:p>
          <w:p w:rsidR="00482055" w:rsidRPr="00DC155B" w:rsidRDefault="00482055" w:rsidP="00482055">
            <w:pPr>
              <w:tabs>
                <w:tab w:val="left" w:pos="993"/>
              </w:tabs>
              <w:jc w:val="both"/>
            </w:pPr>
            <w:r w:rsidRPr="00DC155B">
              <w:rPr>
                <w:b/>
                <w:bCs/>
              </w:rPr>
              <w:t>уметь:</w:t>
            </w:r>
            <w:r w:rsidRPr="00DC155B">
              <w:t xml:space="preserve"> прогнозировать будущие денежные потоки;</w:t>
            </w:r>
          </w:p>
          <w:p w:rsidR="00482055" w:rsidRPr="00DC155B" w:rsidRDefault="00482055" w:rsidP="00482055">
            <w:pPr>
              <w:tabs>
                <w:tab w:val="left" w:pos="993"/>
              </w:tabs>
              <w:jc w:val="both"/>
            </w:pPr>
            <w:r w:rsidRPr="00DC155B">
              <w:rPr>
                <w:b/>
                <w:bCs/>
              </w:rPr>
              <w:t>знать:</w:t>
            </w:r>
            <w:r w:rsidRPr="00DC155B">
              <w:t xml:space="preserve"> методы стратегического анализа рисков;</w:t>
            </w:r>
          </w:p>
          <w:p w:rsidR="00482055" w:rsidRPr="00DC155B" w:rsidRDefault="00482055" w:rsidP="00482055">
            <w:pPr>
              <w:rPr>
                <w:b/>
              </w:rPr>
            </w:pPr>
            <w:r w:rsidRPr="00DC155B">
              <w:rPr>
                <w:b/>
                <w:bCs/>
              </w:rPr>
              <w:t>уметь:</w:t>
            </w:r>
            <w:r w:rsidRPr="00DC155B">
              <w:t xml:space="preserve"> проводить анализ способов управления рисками;</w:t>
            </w:r>
          </w:p>
        </w:tc>
      </w:tr>
    </w:tbl>
    <w:p w:rsidR="007036B7" w:rsidRPr="00DC155B" w:rsidRDefault="007036B7" w:rsidP="007036B7">
      <w:pPr>
        <w:tabs>
          <w:tab w:val="left" w:pos="540"/>
        </w:tabs>
        <w:contextualSpacing/>
        <w:jc w:val="both"/>
        <w:rPr>
          <w:b/>
          <w:highlight w:val="cyan"/>
        </w:rPr>
      </w:pPr>
    </w:p>
    <w:p w:rsidR="007036B7" w:rsidRPr="00DC155B" w:rsidRDefault="00524671" w:rsidP="00C235BD">
      <w:pPr>
        <w:tabs>
          <w:tab w:val="left" w:pos="540"/>
        </w:tabs>
        <w:contextualSpacing/>
        <w:jc w:val="both"/>
        <w:rPr>
          <w:b/>
        </w:rPr>
      </w:pPr>
      <w:r w:rsidRPr="00DC155B">
        <w:rPr>
          <w:b/>
        </w:rPr>
        <w:t>Направл</w:t>
      </w:r>
      <w:r w:rsidR="00C25833">
        <w:rPr>
          <w:b/>
        </w:rPr>
        <w:t xml:space="preserve">енность программы магистратуры </w:t>
      </w:r>
      <w:r w:rsidRPr="00DC155B">
        <w:rPr>
          <w:b/>
        </w:rPr>
        <w:t>«Бизнес в электроэнергетике»</w:t>
      </w:r>
    </w:p>
    <w:p w:rsidR="00524671" w:rsidRPr="00DC155B" w:rsidRDefault="00524671" w:rsidP="00C235BD">
      <w:pPr>
        <w:tabs>
          <w:tab w:val="left" w:pos="540"/>
        </w:tabs>
        <w:contextualSpacing/>
        <w:jc w:val="both"/>
        <w:rPr>
          <w:b/>
          <w:highlight w:val="cyan"/>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97"/>
        <w:gridCol w:w="3232"/>
        <w:gridCol w:w="3656"/>
      </w:tblGrid>
      <w:tr w:rsidR="00524671" w:rsidRPr="00DC155B" w:rsidTr="00FB0360">
        <w:tc>
          <w:tcPr>
            <w:tcW w:w="993" w:type="dxa"/>
            <w:shd w:val="clear" w:color="auto" w:fill="auto"/>
          </w:tcPr>
          <w:p w:rsidR="00524671" w:rsidRPr="00DC155B" w:rsidRDefault="00524671" w:rsidP="00524671">
            <w:pPr>
              <w:widowControl w:val="0"/>
              <w:tabs>
                <w:tab w:val="left" w:pos="540"/>
              </w:tabs>
              <w:autoSpaceDE w:val="0"/>
              <w:autoSpaceDN w:val="0"/>
              <w:adjustRightInd w:val="0"/>
              <w:contextualSpacing/>
            </w:pPr>
            <w:r w:rsidRPr="00DC155B">
              <w:t>Код компе-тенции</w:t>
            </w:r>
          </w:p>
        </w:tc>
        <w:tc>
          <w:tcPr>
            <w:tcW w:w="2297" w:type="dxa"/>
            <w:shd w:val="clear" w:color="auto" w:fill="auto"/>
          </w:tcPr>
          <w:p w:rsidR="00524671" w:rsidRPr="00DC155B" w:rsidRDefault="00524671" w:rsidP="00524671">
            <w:pPr>
              <w:widowControl w:val="0"/>
              <w:tabs>
                <w:tab w:val="left" w:pos="540"/>
              </w:tabs>
              <w:autoSpaceDE w:val="0"/>
              <w:autoSpaceDN w:val="0"/>
              <w:adjustRightInd w:val="0"/>
              <w:contextualSpacing/>
            </w:pPr>
            <w:r w:rsidRPr="00DC155B">
              <w:t>Наименование компетенции</w:t>
            </w:r>
          </w:p>
        </w:tc>
        <w:tc>
          <w:tcPr>
            <w:tcW w:w="3232" w:type="dxa"/>
            <w:shd w:val="clear" w:color="auto" w:fill="auto"/>
          </w:tcPr>
          <w:p w:rsidR="00524671" w:rsidRPr="00DC155B" w:rsidRDefault="00524671" w:rsidP="00524671">
            <w:pPr>
              <w:widowControl w:val="0"/>
              <w:tabs>
                <w:tab w:val="left" w:pos="540"/>
              </w:tabs>
              <w:autoSpaceDE w:val="0"/>
              <w:autoSpaceDN w:val="0"/>
              <w:adjustRightInd w:val="0"/>
              <w:contextualSpacing/>
            </w:pPr>
            <w:r w:rsidRPr="00DC155B">
              <w:t>Индикаторы достижения компетенции</w:t>
            </w:r>
            <w:r w:rsidRPr="00DC155B">
              <w:rPr>
                <w:vertAlign w:val="superscript"/>
              </w:rPr>
              <w:footnoteReference w:id="9"/>
            </w:r>
          </w:p>
        </w:tc>
        <w:tc>
          <w:tcPr>
            <w:tcW w:w="3656" w:type="dxa"/>
            <w:shd w:val="clear" w:color="auto" w:fill="auto"/>
          </w:tcPr>
          <w:p w:rsidR="00524671" w:rsidRPr="00DC155B" w:rsidRDefault="00524671" w:rsidP="00524671">
            <w:pPr>
              <w:widowControl w:val="0"/>
              <w:tabs>
                <w:tab w:val="left" w:pos="540"/>
              </w:tabs>
              <w:autoSpaceDE w:val="0"/>
              <w:autoSpaceDN w:val="0"/>
              <w:adjustRightInd w:val="0"/>
              <w:contextualSpacing/>
            </w:pPr>
            <w:r w:rsidRPr="00DC155B">
              <w:t>Результаты обучения (владения</w:t>
            </w:r>
            <w:r w:rsidRPr="00DC155B">
              <w:rPr>
                <w:vertAlign w:val="superscript"/>
              </w:rPr>
              <w:footnoteReference w:id="10"/>
            </w:r>
            <w:r w:rsidRPr="00DC155B">
              <w:t>, умения и знания), соотнесенные с компетенциями/индикаторами достижения компетенции</w:t>
            </w:r>
          </w:p>
        </w:tc>
      </w:tr>
      <w:tr w:rsidR="00524671" w:rsidRPr="00DC155B" w:rsidTr="00FB0360">
        <w:tc>
          <w:tcPr>
            <w:tcW w:w="993" w:type="dxa"/>
            <w:shd w:val="clear" w:color="auto" w:fill="auto"/>
          </w:tcPr>
          <w:p w:rsidR="00524671" w:rsidRPr="00DC155B" w:rsidRDefault="00524671" w:rsidP="00524671">
            <w:pPr>
              <w:tabs>
                <w:tab w:val="left" w:pos="540"/>
              </w:tabs>
              <w:contextualSpacing/>
              <w:jc w:val="both"/>
            </w:pPr>
            <w:r w:rsidRPr="00DC155B">
              <w:t>ДКН-1</w:t>
            </w:r>
          </w:p>
        </w:tc>
        <w:tc>
          <w:tcPr>
            <w:tcW w:w="2297" w:type="dxa"/>
            <w:shd w:val="clear" w:color="auto" w:fill="auto"/>
          </w:tcPr>
          <w:p w:rsidR="00524671" w:rsidRPr="00DC155B" w:rsidRDefault="006A296E" w:rsidP="006A296E">
            <w:pPr>
              <w:tabs>
                <w:tab w:val="left" w:pos="540"/>
              </w:tabs>
              <w:contextualSpacing/>
              <w:jc w:val="both"/>
            </w:pPr>
            <w:r w:rsidRPr="00DC155B">
              <w:t xml:space="preserve">Способность поиска новых возможностей, разработки и внедрения стратегии развития, а также способности </w:t>
            </w:r>
            <w:r w:rsidRPr="00DC155B">
              <w:lastRenderedPageBreak/>
              <w:t>управления инновационным процессом или его составляющими в рамках конкретной энергетической компании</w:t>
            </w:r>
          </w:p>
        </w:tc>
        <w:tc>
          <w:tcPr>
            <w:tcW w:w="3232" w:type="dxa"/>
            <w:shd w:val="clear" w:color="auto" w:fill="auto"/>
          </w:tcPr>
          <w:p w:rsidR="006A296E" w:rsidRPr="00DC155B" w:rsidRDefault="006A296E" w:rsidP="006A296E">
            <w:pPr>
              <w:jc w:val="both"/>
              <w:rPr>
                <w:sz w:val="22"/>
                <w:szCs w:val="22"/>
              </w:rPr>
            </w:pPr>
            <w:r w:rsidRPr="00DC155B">
              <w:rPr>
                <w:sz w:val="22"/>
                <w:szCs w:val="22"/>
              </w:rPr>
              <w:lastRenderedPageBreak/>
              <w:t>1.</w:t>
            </w:r>
            <w:r w:rsidRPr="00DC155B">
              <w:rPr>
                <w:sz w:val="22"/>
                <w:szCs w:val="22"/>
              </w:rPr>
              <w:tab/>
              <w:t>Демонстрирует владение методами сбора, анализа и обработки данных, для принятия управленческих решений</w:t>
            </w:r>
          </w:p>
          <w:p w:rsidR="006A296E" w:rsidRPr="00DC155B" w:rsidRDefault="006A296E" w:rsidP="006A296E">
            <w:pPr>
              <w:jc w:val="both"/>
              <w:rPr>
                <w:sz w:val="22"/>
                <w:szCs w:val="22"/>
              </w:rPr>
            </w:pPr>
          </w:p>
          <w:p w:rsidR="006A296E" w:rsidRPr="00DC155B" w:rsidRDefault="006A296E" w:rsidP="006A296E">
            <w:pPr>
              <w:jc w:val="both"/>
              <w:rPr>
                <w:sz w:val="22"/>
                <w:szCs w:val="22"/>
              </w:rPr>
            </w:pPr>
          </w:p>
          <w:p w:rsidR="00A36FC8" w:rsidRPr="00DC155B" w:rsidRDefault="00A36FC8" w:rsidP="006A296E">
            <w:pPr>
              <w:jc w:val="both"/>
              <w:rPr>
                <w:sz w:val="22"/>
                <w:szCs w:val="22"/>
              </w:rPr>
            </w:pPr>
          </w:p>
          <w:p w:rsidR="00524671" w:rsidRPr="00DC155B" w:rsidRDefault="006A296E" w:rsidP="006A296E">
            <w:pPr>
              <w:jc w:val="both"/>
              <w:rPr>
                <w:b/>
                <w:sz w:val="22"/>
                <w:szCs w:val="22"/>
              </w:rPr>
            </w:pPr>
            <w:r w:rsidRPr="00DC155B">
              <w:rPr>
                <w:sz w:val="22"/>
                <w:szCs w:val="22"/>
              </w:rPr>
              <w:lastRenderedPageBreak/>
              <w:t>2.</w:t>
            </w:r>
            <w:r w:rsidRPr="00DC155B">
              <w:rPr>
                <w:sz w:val="22"/>
                <w:szCs w:val="22"/>
              </w:rPr>
              <w:tab/>
              <w:t>Разрабатывает методику анализа эффективности инновационной деятельности энергетических компаний</w:t>
            </w:r>
          </w:p>
        </w:tc>
        <w:tc>
          <w:tcPr>
            <w:tcW w:w="3656" w:type="dxa"/>
            <w:shd w:val="clear" w:color="auto" w:fill="auto"/>
          </w:tcPr>
          <w:p w:rsidR="00A36FC8" w:rsidRPr="004642C0" w:rsidRDefault="00A36FC8" w:rsidP="00A36FC8">
            <w:pPr>
              <w:rPr>
                <w:bCs/>
                <w:sz w:val="22"/>
                <w:szCs w:val="22"/>
              </w:rPr>
            </w:pPr>
            <w:r w:rsidRPr="00DC155B">
              <w:rPr>
                <w:b/>
                <w:bCs/>
                <w:sz w:val="22"/>
                <w:szCs w:val="22"/>
              </w:rPr>
              <w:lastRenderedPageBreak/>
              <w:t xml:space="preserve">Знать: </w:t>
            </w:r>
            <w:r w:rsidRPr="004642C0">
              <w:rPr>
                <w:bCs/>
                <w:sz w:val="22"/>
                <w:szCs w:val="22"/>
              </w:rPr>
              <w:t>основные характеристики рынков в электроэнергетике.</w:t>
            </w:r>
          </w:p>
          <w:p w:rsidR="00A36FC8" w:rsidRPr="004642C0" w:rsidRDefault="00A36FC8" w:rsidP="00A36FC8">
            <w:pPr>
              <w:rPr>
                <w:bCs/>
                <w:sz w:val="22"/>
                <w:szCs w:val="22"/>
              </w:rPr>
            </w:pPr>
            <w:r w:rsidRPr="00DC155B">
              <w:rPr>
                <w:b/>
                <w:bCs/>
                <w:sz w:val="22"/>
                <w:szCs w:val="22"/>
              </w:rPr>
              <w:t xml:space="preserve">Уметь: </w:t>
            </w:r>
            <w:r w:rsidRPr="004642C0">
              <w:rPr>
                <w:bCs/>
                <w:sz w:val="22"/>
                <w:szCs w:val="22"/>
              </w:rPr>
              <w:t>применять мировой опыт организации рыночных отношений в электроэнергетике для совершенствования рынков в РФ.</w:t>
            </w:r>
          </w:p>
          <w:p w:rsidR="00A36FC8" w:rsidRPr="00DC155B" w:rsidRDefault="00A36FC8" w:rsidP="00A36FC8">
            <w:pPr>
              <w:rPr>
                <w:b/>
                <w:bCs/>
                <w:sz w:val="22"/>
                <w:szCs w:val="22"/>
              </w:rPr>
            </w:pPr>
          </w:p>
          <w:p w:rsidR="00A36FC8" w:rsidRPr="00DC155B" w:rsidRDefault="00A36FC8" w:rsidP="00A36FC8">
            <w:pPr>
              <w:rPr>
                <w:b/>
                <w:bCs/>
                <w:sz w:val="22"/>
                <w:szCs w:val="22"/>
              </w:rPr>
            </w:pPr>
            <w:r w:rsidRPr="00DC155B">
              <w:rPr>
                <w:b/>
                <w:bCs/>
                <w:sz w:val="22"/>
                <w:szCs w:val="22"/>
              </w:rPr>
              <w:lastRenderedPageBreak/>
              <w:t xml:space="preserve">Знать: </w:t>
            </w:r>
            <w:r w:rsidRPr="004642C0">
              <w:rPr>
                <w:bCs/>
                <w:sz w:val="22"/>
                <w:szCs w:val="22"/>
              </w:rPr>
              <w:t>новые перспективные технологии в электроэнергетической отрасли.</w:t>
            </w:r>
          </w:p>
          <w:p w:rsidR="00A36FC8" w:rsidRPr="00DC155B" w:rsidRDefault="00A36FC8" w:rsidP="00A36FC8">
            <w:pPr>
              <w:rPr>
                <w:sz w:val="22"/>
                <w:szCs w:val="22"/>
              </w:rPr>
            </w:pPr>
            <w:r w:rsidRPr="00DC155B">
              <w:rPr>
                <w:b/>
                <w:bCs/>
                <w:sz w:val="22"/>
                <w:szCs w:val="22"/>
              </w:rPr>
              <w:t xml:space="preserve">Уметь: </w:t>
            </w:r>
            <w:r w:rsidRPr="004642C0">
              <w:rPr>
                <w:bCs/>
                <w:sz w:val="22"/>
                <w:szCs w:val="22"/>
              </w:rPr>
              <w:t>проводить анализ эффективности их применения</w:t>
            </w:r>
            <w:r w:rsidRPr="00DC155B">
              <w:rPr>
                <w:b/>
                <w:bCs/>
                <w:sz w:val="22"/>
                <w:szCs w:val="22"/>
              </w:rPr>
              <w:t xml:space="preserve"> </w:t>
            </w:r>
          </w:p>
          <w:p w:rsidR="006A296E" w:rsidRPr="00DC155B" w:rsidRDefault="006A296E" w:rsidP="006A296E">
            <w:pPr>
              <w:autoSpaceDE w:val="0"/>
              <w:autoSpaceDN w:val="0"/>
              <w:adjustRightInd w:val="0"/>
              <w:rPr>
                <w:sz w:val="22"/>
                <w:szCs w:val="22"/>
              </w:rPr>
            </w:pPr>
          </w:p>
        </w:tc>
      </w:tr>
    </w:tbl>
    <w:p w:rsidR="00524671" w:rsidRPr="00DC155B" w:rsidRDefault="00524671" w:rsidP="00C235BD">
      <w:pPr>
        <w:tabs>
          <w:tab w:val="left" w:pos="540"/>
        </w:tabs>
        <w:contextualSpacing/>
        <w:jc w:val="both"/>
        <w:rPr>
          <w:b/>
          <w:highlight w:val="cyan"/>
        </w:rPr>
      </w:pPr>
    </w:p>
    <w:p w:rsidR="00C235BD" w:rsidRPr="00DC155B" w:rsidRDefault="00C235BD" w:rsidP="00C235BD">
      <w:pPr>
        <w:spacing w:line="360" w:lineRule="auto"/>
        <w:jc w:val="center"/>
        <w:rPr>
          <w:b/>
          <w:sz w:val="28"/>
          <w:szCs w:val="28"/>
        </w:rPr>
      </w:pPr>
      <w:r w:rsidRPr="00DC155B">
        <w:rPr>
          <w:b/>
          <w:bCs/>
          <w:sz w:val="28"/>
          <w:szCs w:val="28"/>
        </w:rPr>
        <w:t>3. Место дисциплины в структуре образовательной программы</w:t>
      </w:r>
    </w:p>
    <w:p w:rsidR="00C235BD" w:rsidRPr="00DC155B" w:rsidRDefault="00C235BD" w:rsidP="00C235BD">
      <w:pPr>
        <w:spacing w:line="360" w:lineRule="auto"/>
        <w:ind w:firstLine="709"/>
        <w:jc w:val="both"/>
        <w:rPr>
          <w:bCs/>
          <w:sz w:val="28"/>
          <w:szCs w:val="28"/>
        </w:rPr>
      </w:pPr>
      <w:r w:rsidRPr="00DC155B">
        <w:rPr>
          <w:bCs/>
          <w:sz w:val="28"/>
          <w:szCs w:val="28"/>
        </w:rPr>
        <w:t>Дисциплина «</w:t>
      </w:r>
      <w:r w:rsidR="00235804" w:rsidRPr="00DC155B">
        <w:rPr>
          <w:rFonts w:eastAsia="TimesNewRomanPSMT"/>
          <w:sz w:val="28"/>
          <w:szCs w:val="28"/>
        </w:rPr>
        <w:t>И</w:t>
      </w:r>
      <w:r w:rsidR="00235804" w:rsidRPr="00DC155B">
        <w:rPr>
          <w:sz w:val="28"/>
          <w:szCs w:val="28"/>
        </w:rPr>
        <w:t>нжиниринг и управление крупными проектами</w:t>
      </w:r>
      <w:r w:rsidRPr="00DC155B">
        <w:rPr>
          <w:sz w:val="28"/>
          <w:szCs w:val="28"/>
        </w:rPr>
        <w:t>»</w:t>
      </w:r>
      <w:r w:rsidRPr="00DC155B">
        <w:rPr>
          <w:bCs/>
          <w:sz w:val="28"/>
          <w:szCs w:val="28"/>
        </w:rPr>
        <w:t xml:space="preserve"> относится к </w:t>
      </w:r>
      <w:r w:rsidR="004648BD" w:rsidRPr="00DC155B">
        <w:rPr>
          <w:bCs/>
          <w:sz w:val="28"/>
          <w:szCs w:val="28"/>
        </w:rPr>
        <w:t xml:space="preserve">блоку дисциплин по выбору </w:t>
      </w:r>
      <w:r w:rsidR="004642C0">
        <w:rPr>
          <w:bCs/>
          <w:sz w:val="28"/>
          <w:szCs w:val="28"/>
        </w:rPr>
        <w:t xml:space="preserve">для </w:t>
      </w:r>
      <w:r w:rsidRPr="00DC155B">
        <w:rPr>
          <w:bCs/>
          <w:sz w:val="28"/>
          <w:szCs w:val="28"/>
        </w:rPr>
        <w:t xml:space="preserve">направления подготовки </w:t>
      </w:r>
      <w:r w:rsidR="003B66CE" w:rsidRPr="00DC155B">
        <w:rPr>
          <w:sz w:val="28"/>
          <w:szCs w:val="28"/>
        </w:rPr>
        <w:t>38</w:t>
      </w:r>
      <w:r w:rsidRPr="00DC155B">
        <w:rPr>
          <w:sz w:val="28"/>
          <w:szCs w:val="28"/>
        </w:rPr>
        <w:t>.04.02 «Менеджмент», направленность</w:t>
      </w:r>
      <w:r w:rsidRPr="00DC155B">
        <w:rPr>
          <w:sz w:val="28"/>
          <w:szCs w:val="28"/>
          <w:lang w:eastAsia="ar-SA"/>
        </w:rPr>
        <w:t xml:space="preserve"> программ магистратуры «</w:t>
      </w:r>
      <w:r w:rsidR="003C2BF6" w:rsidRPr="00DC155B">
        <w:rPr>
          <w:rFonts w:eastAsia="Calibri"/>
          <w:sz w:val="28"/>
          <w:szCs w:val="28"/>
        </w:rPr>
        <w:t>Антикризисный менеджмент и консалтинг», «Управление инновациями и предпринима</w:t>
      </w:r>
      <w:r w:rsidR="007036B7" w:rsidRPr="00DC155B">
        <w:rPr>
          <w:rFonts w:eastAsia="Calibri"/>
          <w:sz w:val="28"/>
          <w:szCs w:val="28"/>
        </w:rPr>
        <w:t>т</w:t>
      </w:r>
      <w:r w:rsidR="003C2BF6" w:rsidRPr="00DC155B">
        <w:rPr>
          <w:rFonts w:eastAsia="Calibri"/>
          <w:sz w:val="28"/>
          <w:szCs w:val="28"/>
        </w:rPr>
        <w:t>ельство», «Управленческий консалтинг</w:t>
      </w:r>
      <w:r w:rsidRPr="00DC155B">
        <w:rPr>
          <w:sz w:val="28"/>
          <w:szCs w:val="28"/>
          <w:lang w:eastAsia="ar-SA"/>
        </w:rPr>
        <w:t>»</w:t>
      </w:r>
      <w:r w:rsidR="003C2BF6" w:rsidRPr="00DC155B">
        <w:rPr>
          <w:sz w:val="28"/>
          <w:szCs w:val="28"/>
          <w:lang w:eastAsia="ar-SA"/>
        </w:rPr>
        <w:t>, «</w:t>
      </w:r>
      <w:r w:rsidR="007036B7" w:rsidRPr="00DC155B">
        <w:rPr>
          <w:sz w:val="28"/>
          <w:szCs w:val="28"/>
          <w:lang w:eastAsia="ar-SA"/>
        </w:rPr>
        <w:t>Проектный менеджмент»</w:t>
      </w:r>
      <w:r w:rsidR="00524671" w:rsidRPr="00DC155B">
        <w:rPr>
          <w:sz w:val="28"/>
          <w:szCs w:val="28"/>
          <w:lang w:eastAsia="ar-SA"/>
        </w:rPr>
        <w:t>, «Бизнес в электроэнергетике».</w:t>
      </w:r>
    </w:p>
    <w:p w:rsidR="00C235BD" w:rsidRPr="00DC155B" w:rsidRDefault="00C235BD" w:rsidP="00C235BD">
      <w:pPr>
        <w:jc w:val="center"/>
        <w:rPr>
          <w:b/>
          <w:sz w:val="28"/>
          <w:szCs w:val="28"/>
        </w:rPr>
      </w:pPr>
      <w:r w:rsidRPr="00DC155B">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C235BD" w:rsidRPr="00DC155B" w:rsidRDefault="00C235BD" w:rsidP="00C235BD">
      <w:pPr>
        <w:keepNext/>
        <w:ind w:left="567"/>
        <w:jc w:val="right"/>
      </w:pPr>
      <w:r w:rsidRPr="00DC155B">
        <w:t>Таблица 1</w:t>
      </w:r>
    </w:p>
    <w:p w:rsidR="00E47B58" w:rsidRPr="00DC155B" w:rsidRDefault="00E47B58" w:rsidP="00C235BD">
      <w:pPr>
        <w:keepNext/>
        <w:ind w:left="567"/>
        <w:jc w:val="right"/>
      </w:pPr>
    </w:p>
    <w:p w:rsidR="00E47B58" w:rsidRPr="00DC155B" w:rsidRDefault="00E47B58" w:rsidP="006A296E">
      <w:pPr>
        <w:jc w:val="both"/>
        <w:rPr>
          <w:sz w:val="28"/>
          <w:szCs w:val="28"/>
        </w:rPr>
      </w:pPr>
      <w:r w:rsidRPr="00DC155B">
        <w:rPr>
          <w:sz w:val="28"/>
          <w:szCs w:val="28"/>
        </w:rPr>
        <w:t>Направленность программ магистратуры «Антикризисный менеджмент и консалтинг», «Управление инновациями и предпринимательство», «Управленческий консалтинг»</w:t>
      </w:r>
    </w:p>
    <w:p w:rsidR="00E47B58" w:rsidRPr="00DC155B" w:rsidRDefault="00E47B58" w:rsidP="00C235BD">
      <w:pPr>
        <w:keepNext/>
        <w:ind w:left="567"/>
        <w:jc w:val="righ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5"/>
        <w:gridCol w:w="1843"/>
        <w:gridCol w:w="1977"/>
      </w:tblGrid>
      <w:tr w:rsidR="00C235BD" w:rsidRPr="00DC155B" w:rsidTr="00534E26">
        <w:tc>
          <w:tcPr>
            <w:tcW w:w="2956" w:type="pct"/>
            <w:shd w:val="clear" w:color="auto" w:fill="auto"/>
          </w:tcPr>
          <w:p w:rsidR="00C235BD" w:rsidRPr="00DC155B" w:rsidRDefault="00C235BD" w:rsidP="00EF463F">
            <w:pPr>
              <w:pStyle w:val="af4"/>
              <w:keepNext/>
              <w:ind w:left="0"/>
              <w:rPr>
                <w:rFonts w:ascii="Times New Roman" w:hAnsi="Times New Roman" w:cs="Times New Roman"/>
                <w:b/>
                <w:color w:val="auto"/>
                <w:sz w:val="28"/>
                <w:szCs w:val="28"/>
              </w:rPr>
            </w:pPr>
            <w:r w:rsidRPr="00DC155B">
              <w:rPr>
                <w:rFonts w:ascii="Times New Roman" w:hAnsi="Times New Roman" w:cs="Times New Roman"/>
                <w:b/>
                <w:color w:val="auto"/>
                <w:sz w:val="28"/>
                <w:szCs w:val="28"/>
              </w:rPr>
              <w:t>Вид учебной работы   по дисциплине</w:t>
            </w:r>
          </w:p>
        </w:tc>
        <w:tc>
          <w:tcPr>
            <w:tcW w:w="986" w:type="pct"/>
            <w:shd w:val="clear" w:color="auto" w:fill="auto"/>
          </w:tcPr>
          <w:p w:rsidR="00C235BD" w:rsidRPr="00DC155B" w:rsidRDefault="00C235BD" w:rsidP="00EF463F">
            <w:pPr>
              <w:pStyle w:val="af4"/>
              <w:keepNext/>
              <w:ind w:left="0"/>
              <w:jc w:val="center"/>
              <w:rPr>
                <w:rFonts w:ascii="Times New Roman" w:hAnsi="Times New Roman" w:cs="Times New Roman"/>
                <w:b/>
                <w:color w:val="auto"/>
                <w:sz w:val="28"/>
                <w:szCs w:val="28"/>
              </w:rPr>
            </w:pPr>
            <w:r w:rsidRPr="00DC155B">
              <w:rPr>
                <w:rFonts w:ascii="Times New Roman" w:hAnsi="Times New Roman" w:cs="Times New Roman"/>
                <w:b/>
                <w:color w:val="auto"/>
                <w:sz w:val="28"/>
                <w:szCs w:val="28"/>
              </w:rPr>
              <w:t>Всего</w:t>
            </w:r>
          </w:p>
          <w:p w:rsidR="00C235BD" w:rsidRPr="00DC155B" w:rsidRDefault="00C235BD" w:rsidP="00EF463F">
            <w:pPr>
              <w:pStyle w:val="af4"/>
              <w:keepNext/>
              <w:ind w:left="0"/>
              <w:jc w:val="center"/>
              <w:rPr>
                <w:rFonts w:ascii="Times New Roman" w:hAnsi="Times New Roman" w:cs="Times New Roman"/>
                <w:b/>
                <w:color w:val="auto"/>
                <w:sz w:val="28"/>
                <w:szCs w:val="28"/>
              </w:rPr>
            </w:pPr>
            <w:r w:rsidRPr="00DC155B">
              <w:rPr>
                <w:rFonts w:ascii="Times New Roman" w:hAnsi="Times New Roman" w:cs="Times New Roman"/>
                <w:b/>
                <w:color w:val="auto"/>
                <w:sz w:val="28"/>
                <w:szCs w:val="28"/>
              </w:rPr>
              <w:t>(в з/е и часах)</w:t>
            </w:r>
          </w:p>
        </w:tc>
        <w:tc>
          <w:tcPr>
            <w:tcW w:w="1059" w:type="pct"/>
            <w:shd w:val="clear" w:color="auto" w:fill="auto"/>
          </w:tcPr>
          <w:p w:rsidR="00C235BD" w:rsidRPr="00DC155B" w:rsidRDefault="00C235BD" w:rsidP="00EF463F">
            <w:pPr>
              <w:pStyle w:val="af4"/>
              <w:keepNext/>
              <w:ind w:left="0"/>
              <w:jc w:val="center"/>
              <w:rPr>
                <w:rFonts w:ascii="Times New Roman" w:hAnsi="Times New Roman" w:cs="Times New Roman"/>
                <w:b/>
                <w:color w:val="auto"/>
                <w:sz w:val="28"/>
                <w:szCs w:val="28"/>
              </w:rPr>
            </w:pPr>
            <w:r w:rsidRPr="00DC155B">
              <w:rPr>
                <w:rFonts w:ascii="Times New Roman" w:hAnsi="Times New Roman" w:cs="Times New Roman"/>
                <w:b/>
                <w:color w:val="auto"/>
                <w:sz w:val="28"/>
                <w:szCs w:val="28"/>
              </w:rPr>
              <w:t xml:space="preserve">Модуль </w:t>
            </w:r>
            <w:r w:rsidR="003C2BF6" w:rsidRPr="00DC155B">
              <w:rPr>
                <w:rFonts w:ascii="Times New Roman" w:hAnsi="Times New Roman" w:cs="Times New Roman"/>
                <w:b/>
                <w:color w:val="auto"/>
                <w:sz w:val="28"/>
                <w:szCs w:val="28"/>
              </w:rPr>
              <w:t>5</w:t>
            </w:r>
            <w:r w:rsidRPr="00DC155B">
              <w:rPr>
                <w:rFonts w:ascii="Times New Roman" w:hAnsi="Times New Roman" w:cs="Times New Roman"/>
                <w:b/>
                <w:color w:val="auto"/>
                <w:sz w:val="28"/>
                <w:szCs w:val="28"/>
              </w:rPr>
              <w:t xml:space="preserve"> </w:t>
            </w:r>
          </w:p>
          <w:p w:rsidR="00C235BD" w:rsidRPr="00DC155B" w:rsidRDefault="00C235BD" w:rsidP="00EF463F">
            <w:pPr>
              <w:pStyle w:val="af4"/>
              <w:keepNext/>
              <w:ind w:left="0"/>
              <w:jc w:val="center"/>
              <w:rPr>
                <w:rFonts w:ascii="Times New Roman" w:hAnsi="Times New Roman" w:cs="Times New Roman"/>
                <w:b/>
                <w:color w:val="auto"/>
                <w:sz w:val="28"/>
                <w:szCs w:val="28"/>
              </w:rPr>
            </w:pPr>
            <w:r w:rsidRPr="00DC155B">
              <w:rPr>
                <w:rFonts w:ascii="Times New Roman" w:hAnsi="Times New Roman" w:cs="Times New Roman"/>
                <w:b/>
                <w:color w:val="auto"/>
                <w:sz w:val="28"/>
                <w:szCs w:val="28"/>
              </w:rPr>
              <w:t>(в часах)</w:t>
            </w:r>
          </w:p>
        </w:tc>
      </w:tr>
      <w:tr w:rsidR="00C235BD" w:rsidRPr="00DC155B" w:rsidTr="00534E26">
        <w:tc>
          <w:tcPr>
            <w:tcW w:w="2956" w:type="pct"/>
            <w:shd w:val="clear" w:color="auto" w:fill="auto"/>
          </w:tcPr>
          <w:p w:rsidR="00C235BD" w:rsidRPr="00DC155B" w:rsidRDefault="00C235BD" w:rsidP="00EF463F">
            <w:pPr>
              <w:pStyle w:val="af4"/>
              <w:keepNext/>
              <w:ind w:left="0"/>
              <w:rPr>
                <w:rFonts w:ascii="Times New Roman" w:hAnsi="Times New Roman" w:cs="Times New Roman"/>
                <w:b/>
                <w:color w:val="auto"/>
                <w:sz w:val="28"/>
                <w:szCs w:val="28"/>
              </w:rPr>
            </w:pPr>
            <w:r w:rsidRPr="00DC155B">
              <w:rPr>
                <w:rFonts w:ascii="Times New Roman" w:hAnsi="Times New Roman" w:cs="Times New Roman"/>
                <w:b/>
                <w:color w:val="auto"/>
                <w:sz w:val="28"/>
                <w:szCs w:val="28"/>
              </w:rPr>
              <w:t xml:space="preserve">Общая трудоемкость дисциплины </w:t>
            </w:r>
          </w:p>
        </w:tc>
        <w:tc>
          <w:tcPr>
            <w:tcW w:w="986" w:type="pct"/>
            <w:shd w:val="clear" w:color="auto" w:fill="auto"/>
          </w:tcPr>
          <w:p w:rsidR="00C235BD" w:rsidRPr="00DC155B" w:rsidRDefault="00C235BD" w:rsidP="00EF463F">
            <w:pPr>
              <w:pStyle w:val="af4"/>
              <w:keepNext/>
              <w:ind w:left="0"/>
              <w:jc w:val="center"/>
              <w:rPr>
                <w:rFonts w:ascii="Times New Roman" w:hAnsi="Times New Roman" w:cs="Times New Roman"/>
                <w:b/>
                <w:color w:val="auto"/>
                <w:sz w:val="28"/>
                <w:szCs w:val="28"/>
              </w:rPr>
            </w:pPr>
            <w:r w:rsidRPr="00DC155B">
              <w:rPr>
                <w:rFonts w:ascii="Times New Roman" w:hAnsi="Times New Roman" w:cs="Times New Roman"/>
                <w:b/>
                <w:color w:val="auto"/>
                <w:sz w:val="28"/>
                <w:szCs w:val="28"/>
              </w:rPr>
              <w:t>3 з.е./108</w:t>
            </w:r>
          </w:p>
        </w:tc>
        <w:tc>
          <w:tcPr>
            <w:tcW w:w="1059" w:type="pct"/>
            <w:shd w:val="clear" w:color="auto" w:fill="auto"/>
          </w:tcPr>
          <w:p w:rsidR="00C235BD" w:rsidRPr="00DC155B" w:rsidRDefault="00C235BD" w:rsidP="00EF463F">
            <w:pPr>
              <w:pStyle w:val="af4"/>
              <w:keepNext/>
              <w:ind w:left="0"/>
              <w:jc w:val="center"/>
              <w:rPr>
                <w:rFonts w:ascii="Times New Roman" w:hAnsi="Times New Roman" w:cs="Times New Roman"/>
                <w:b/>
                <w:color w:val="auto"/>
                <w:sz w:val="28"/>
                <w:szCs w:val="28"/>
                <w:highlight w:val="cyan"/>
              </w:rPr>
            </w:pPr>
            <w:r w:rsidRPr="00DC155B">
              <w:rPr>
                <w:rFonts w:ascii="Times New Roman" w:hAnsi="Times New Roman" w:cs="Times New Roman"/>
                <w:b/>
                <w:color w:val="auto"/>
                <w:sz w:val="28"/>
                <w:szCs w:val="28"/>
              </w:rPr>
              <w:t>108</w:t>
            </w:r>
          </w:p>
        </w:tc>
      </w:tr>
      <w:tr w:rsidR="003C2BF6" w:rsidRPr="00DC155B" w:rsidTr="00534E26">
        <w:tc>
          <w:tcPr>
            <w:tcW w:w="2956" w:type="pct"/>
            <w:shd w:val="clear" w:color="auto" w:fill="auto"/>
          </w:tcPr>
          <w:p w:rsidR="003C2BF6" w:rsidRPr="00DC155B" w:rsidRDefault="003C2BF6" w:rsidP="003C2BF6">
            <w:pPr>
              <w:pStyle w:val="af4"/>
              <w:keepNext/>
              <w:ind w:left="0"/>
              <w:rPr>
                <w:rFonts w:ascii="Times New Roman" w:hAnsi="Times New Roman" w:cs="Times New Roman"/>
                <w:b/>
                <w:i/>
                <w:color w:val="auto"/>
                <w:sz w:val="28"/>
                <w:szCs w:val="28"/>
              </w:rPr>
            </w:pPr>
            <w:r w:rsidRPr="00DC155B">
              <w:rPr>
                <w:rFonts w:ascii="Times New Roman" w:hAnsi="Times New Roman" w:cs="Times New Roman"/>
                <w:b/>
                <w:i/>
                <w:color w:val="auto"/>
                <w:sz w:val="28"/>
                <w:szCs w:val="28"/>
              </w:rPr>
              <w:t xml:space="preserve">Контактная работа – Аудиторные занятия </w:t>
            </w:r>
          </w:p>
        </w:tc>
        <w:tc>
          <w:tcPr>
            <w:tcW w:w="986" w:type="pct"/>
            <w:shd w:val="clear" w:color="auto" w:fill="auto"/>
          </w:tcPr>
          <w:p w:rsidR="003C2BF6" w:rsidRPr="00DC155B" w:rsidRDefault="003C2BF6" w:rsidP="003C2BF6">
            <w:pPr>
              <w:pStyle w:val="af4"/>
              <w:keepNext/>
              <w:ind w:left="0"/>
              <w:jc w:val="center"/>
              <w:rPr>
                <w:rFonts w:ascii="Times New Roman" w:hAnsi="Times New Roman" w:cs="Times New Roman"/>
                <w:b/>
                <w:i/>
                <w:color w:val="auto"/>
                <w:sz w:val="28"/>
                <w:szCs w:val="28"/>
              </w:rPr>
            </w:pPr>
            <w:r w:rsidRPr="00DC155B">
              <w:rPr>
                <w:rFonts w:ascii="Times New Roman" w:hAnsi="Times New Roman" w:cs="Times New Roman"/>
                <w:b/>
                <w:i/>
                <w:color w:val="auto"/>
                <w:sz w:val="28"/>
                <w:szCs w:val="28"/>
              </w:rPr>
              <w:t>32</w:t>
            </w:r>
          </w:p>
        </w:tc>
        <w:tc>
          <w:tcPr>
            <w:tcW w:w="1059" w:type="pct"/>
            <w:shd w:val="clear" w:color="auto" w:fill="auto"/>
          </w:tcPr>
          <w:p w:rsidR="003C2BF6" w:rsidRPr="00DC155B" w:rsidRDefault="003C2BF6" w:rsidP="003C2BF6">
            <w:pPr>
              <w:pStyle w:val="af4"/>
              <w:keepNext/>
              <w:ind w:left="0"/>
              <w:jc w:val="center"/>
              <w:rPr>
                <w:rFonts w:ascii="Times New Roman" w:hAnsi="Times New Roman" w:cs="Times New Roman"/>
                <w:b/>
                <w:i/>
                <w:color w:val="auto"/>
                <w:sz w:val="28"/>
                <w:szCs w:val="28"/>
              </w:rPr>
            </w:pPr>
            <w:r w:rsidRPr="00DC155B">
              <w:rPr>
                <w:rFonts w:ascii="Times New Roman" w:hAnsi="Times New Roman" w:cs="Times New Roman"/>
                <w:b/>
                <w:i/>
                <w:color w:val="auto"/>
                <w:sz w:val="28"/>
                <w:szCs w:val="28"/>
              </w:rPr>
              <w:t>32</w:t>
            </w:r>
          </w:p>
        </w:tc>
      </w:tr>
      <w:tr w:rsidR="003C2BF6" w:rsidRPr="00DC155B" w:rsidTr="00534E26">
        <w:tc>
          <w:tcPr>
            <w:tcW w:w="2956" w:type="pct"/>
            <w:shd w:val="clear" w:color="auto" w:fill="auto"/>
          </w:tcPr>
          <w:p w:rsidR="003C2BF6" w:rsidRPr="00DC155B" w:rsidRDefault="003C2BF6" w:rsidP="003C2BF6">
            <w:pPr>
              <w:pStyle w:val="af4"/>
              <w:keepNext/>
              <w:ind w:left="0"/>
              <w:rPr>
                <w:rFonts w:ascii="Times New Roman" w:hAnsi="Times New Roman" w:cs="Times New Roman"/>
                <w:i/>
                <w:color w:val="auto"/>
                <w:sz w:val="28"/>
                <w:szCs w:val="28"/>
              </w:rPr>
            </w:pPr>
            <w:r w:rsidRPr="00DC155B">
              <w:rPr>
                <w:rFonts w:ascii="Times New Roman" w:hAnsi="Times New Roman" w:cs="Times New Roman"/>
                <w:i/>
                <w:color w:val="auto"/>
                <w:sz w:val="28"/>
                <w:szCs w:val="28"/>
              </w:rPr>
              <w:t xml:space="preserve">Лекции </w:t>
            </w:r>
          </w:p>
        </w:tc>
        <w:tc>
          <w:tcPr>
            <w:tcW w:w="986" w:type="pct"/>
            <w:shd w:val="clear" w:color="auto" w:fill="auto"/>
          </w:tcPr>
          <w:p w:rsidR="003C2BF6" w:rsidRPr="00DC155B" w:rsidRDefault="003C2BF6" w:rsidP="003C2BF6">
            <w:pPr>
              <w:pStyle w:val="af4"/>
              <w:keepNext/>
              <w:ind w:left="0"/>
              <w:jc w:val="center"/>
              <w:rPr>
                <w:rFonts w:ascii="Times New Roman" w:hAnsi="Times New Roman" w:cs="Times New Roman"/>
                <w:i/>
                <w:color w:val="auto"/>
                <w:sz w:val="28"/>
                <w:szCs w:val="28"/>
              </w:rPr>
            </w:pPr>
            <w:r w:rsidRPr="00DC155B">
              <w:rPr>
                <w:rFonts w:ascii="Times New Roman" w:hAnsi="Times New Roman" w:cs="Times New Roman"/>
                <w:i/>
                <w:color w:val="auto"/>
                <w:sz w:val="28"/>
                <w:szCs w:val="28"/>
              </w:rPr>
              <w:t>8</w:t>
            </w:r>
          </w:p>
        </w:tc>
        <w:tc>
          <w:tcPr>
            <w:tcW w:w="1059" w:type="pct"/>
            <w:shd w:val="clear" w:color="auto" w:fill="auto"/>
          </w:tcPr>
          <w:p w:rsidR="003C2BF6" w:rsidRPr="00DC155B" w:rsidRDefault="003C2BF6" w:rsidP="003C2BF6">
            <w:pPr>
              <w:pStyle w:val="af4"/>
              <w:keepNext/>
              <w:ind w:left="0"/>
              <w:jc w:val="center"/>
              <w:rPr>
                <w:rFonts w:ascii="Times New Roman" w:hAnsi="Times New Roman" w:cs="Times New Roman"/>
                <w:i/>
                <w:color w:val="auto"/>
                <w:sz w:val="28"/>
                <w:szCs w:val="28"/>
              </w:rPr>
            </w:pPr>
            <w:r w:rsidRPr="00DC155B">
              <w:rPr>
                <w:rFonts w:ascii="Times New Roman" w:hAnsi="Times New Roman" w:cs="Times New Roman"/>
                <w:i/>
                <w:color w:val="auto"/>
                <w:sz w:val="28"/>
                <w:szCs w:val="28"/>
              </w:rPr>
              <w:t>8</w:t>
            </w:r>
          </w:p>
        </w:tc>
      </w:tr>
      <w:tr w:rsidR="003C2BF6" w:rsidRPr="00DC155B" w:rsidTr="00534E26">
        <w:tc>
          <w:tcPr>
            <w:tcW w:w="2956" w:type="pct"/>
            <w:shd w:val="clear" w:color="auto" w:fill="auto"/>
          </w:tcPr>
          <w:p w:rsidR="003C2BF6" w:rsidRPr="00DC155B" w:rsidRDefault="003C2BF6" w:rsidP="003C2BF6">
            <w:pPr>
              <w:pStyle w:val="af4"/>
              <w:keepNext/>
              <w:ind w:left="0"/>
              <w:rPr>
                <w:rFonts w:ascii="Times New Roman" w:hAnsi="Times New Roman" w:cs="Times New Roman"/>
                <w:i/>
                <w:color w:val="auto"/>
                <w:sz w:val="28"/>
                <w:szCs w:val="28"/>
              </w:rPr>
            </w:pPr>
            <w:r w:rsidRPr="00DC155B">
              <w:rPr>
                <w:rFonts w:ascii="Times New Roman" w:hAnsi="Times New Roman" w:cs="Times New Roman"/>
                <w:i/>
                <w:color w:val="auto"/>
                <w:sz w:val="28"/>
                <w:szCs w:val="28"/>
              </w:rPr>
              <w:t xml:space="preserve">Семинары, практические занятия  </w:t>
            </w:r>
          </w:p>
        </w:tc>
        <w:tc>
          <w:tcPr>
            <w:tcW w:w="986" w:type="pct"/>
            <w:shd w:val="clear" w:color="auto" w:fill="auto"/>
          </w:tcPr>
          <w:p w:rsidR="003C2BF6" w:rsidRPr="00DC155B" w:rsidRDefault="003C2BF6" w:rsidP="003C2BF6">
            <w:pPr>
              <w:pStyle w:val="af4"/>
              <w:keepNext/>
              <w:ind w:left="0"/>
              <w:jc w:val="center"/>
              <w:rPr>
                <w:rFonts w:ascii="Times New Roman" w:hAnsi="Times New Roman" w:cs="Times New Roman"/>
                <w:i/>
                <w:color w:val="auto"/>
                <w:sz w:val="28"/>
                <w:szCs w:val="28"/>
              </w:rPr>
            </w:pPr>
            <w:r w:rsidRPr="00DC155B">
              <w:rPr>
                <w:rFonts w:ascii="Times New Roman" w:hAnsi="Times New Roman" w:cs="Times New Roman"/>
                <w:i/>
                <w:color w:val="auto"/>
                <w:sz w:val="28"/>
                <w:szCs w:val="28"/>
              </w:rPr>
              <w:t>24</w:t>
            </w:r>
          </w:p>
        </w:tc>
        <w:tc>
          <w:tcPr>
            <w:tcW w:w="1059" w:type="pct"/>
            <w:shd w:val="clear" w:color="auto" w:fill="auto"/>
          </w:tcPr>
          <w:p w:rsidR="003C2BF6" w:rsidRPr="00DC155B" w:rsidRDefault="003C2BF6" w:rsidP="003C2BF6">
            <w:pPr>
              <w:pStyle w:val="af4"/>
              <w:keepNext/>
              <w:ind w:left="0"/>
              <w:jc w:val="center"/>
              <w:rPr>
                <w:rFonts w:ascii="Times New Roman" w:hAnsi="Times New Roman" w:cs="Times New Roman"/>
                <w:i/>
                <w:color w:val="auto"/>
                <w:sz w:val="28"/>
                <w:szCs w:val="28"/>
              </w:rPr>
            </w:pPr>
            <w:r w:rsidRPr="00DC155B">
              <w:rPr>
                <w:rFonts w:ascii="Times New Roman" w:hAnsi="Times New Roman" w:cs="Times New Roman"/>
                <w:i/>
                <w:color w:val="auto"/>
                <w:sz w:val="28"/>
                <w:szCs w:val="28"/>
              </w:rPr>
              <w:t>24</w:t>
            </w:r>
          </w:p>
        </w:tc>
      </w:tr>
      <w:tr w:rsidR="003C2BF6" w:rsidRPr="00DC155B" w:rsidTr="00534E26">
        <w:tc>
          <w:tcPr>
            <w:tcW w:w="2956" w:type="pct"/>
            <w:shd w:val="clear" w:color="auto" w:fill="auto"/>
          </w:tcPr>
          <w:p w:rsidR="003C2BF6" w:rsidRPr="00DC155B" w:rsidRDefault="003C2BF6" w:rsidP="003C2BF6">
            <w:pPr>
              <w:pStyle w:val="af4"/>
              <w:keepNext/>
              <w:ind w:left="0"/>
              <w:rPr>
                <w:rFonts w:ascii="Times New Roman" w:hAnsi="Times New Roman" w:cs="Times New Roman"/>
                <w:b/>
                <w:i/>
                <w:color w:val="auto"/>
                <w:sz w:val="28"/>
                <w:szCs w:val="28"/>
              </w:rPr>
            </w:pPr>
            <w:r w:rsidRPr="00DC155B">
              <w:rPr>
                <w:rFonts w:ascii="Times New Roman" w:hAnsi="Times New Roman" w:cs="Times New Roman"/>
                <w:b/>
                <w:i/>
                <w:color w:val="auto"/>
                <w:sz w:val="28"/>
                <w:szCs w:val="28"/>
              </w:rPr>
              <w:t>Самостоятельная работа</w:t>
            </w:r>
          </w:p>
        </w:tc>
        <w:tc>
          <w:tcPr>
            <w:tcW w:w="986" w:type="pct"/>
            <w:shd w:val="clear" w:color="auto" w:fill="auto"/>
          </w:tcPr>
          <w:p w:rsidR="003C2BF6" w:rsidRPr="00DC155B" w:rsidRDefault="003C2BF6" w:rsidP="003C2BF6">
            <w:pPr>
              <w:pStyle w:val="af4"/>
              <w:keepNext/>
              <w:ind w:left="0"/>
              <w:jc w:val="center"/>
              <w:rPr>
                <w:rFonts w:ascii="Times New Roman" w:hAnsi="Times New Roman" w:cs="Times New Roman"/>
                <w:b/>
                <w:i/>
                <w:color w:val="auto"/>
                <w:sz w:val="28"/>
                <w:szCs w:val="28"/>
              </w:rPr>
            </w:pPr>
            <w:r w:rsidRPr="00DC155B">
              <w:rPr>
                <w:rFonts w:ascii="Times New Roman" w:hAnsi="Times New Roman" w:cs="Times New Roman"/>
                <w:b/>
                <w:i/>
                <w:color w:val="auto"/>
                <w:sz w:val="28"/>
                <w:szCs w:val="28"/>
              </w:rPr>
              <w:t>76</w:t>
            </w:r>
          </w:p>
        </w:tc>
        <w:tc>
          <w:tcPr>
            <w:tcW w:w="1059" w:type="pct"/>
            <w:shd w:val="clear" w:color="auto" w:fill="auto"/>
          </w:tcPr>
          <w:p w:rsidR="003C2BF6" w:rsidRPr="00DC155B" w:rsidRDefault="003C2BF6" w:rsidP="003C2BF6">
            <w:pPr>
              <w:pStyle w:val="af4"/>
              <w:keepNext/>
              <w:ind w:left="0"/>
              <w:jc w:val="center"/>
              <w:rPr>
                <w:rFonts w:ascii="Times New Roman" w:hAnsi="Times New Roman" w:cs="Times New Roman"/>
                <w:b/>
                <w:i/>
                <w:color w:val="auto"/>
                <w:sz w:val="28"/>
                <w:szCs w:val="28"/>
              </w:rPr>
            </w:pPr>
            <w:r w:rsidRPr="00DC155B">
              <w:rPr>
                <w:rFonts w:ascii="Times New Roman" w:hAnsi="Times New Roman" w:cs="Times New Roman"/>
                <w:b/>
                <w:i/>
                <w:color w:val="auto"/>
                <w:sz w:val="28"/>
                <w:szCs w:val="28"/>
              </w:rPr>
              <w:t>76</w:t>
            </w:r>
          </w:p>
        </w:tc>
      </w:tr>
      <w:tr w:rsidR="00C235BD" w:rsidRPr="00DC155B" w:rsidTr="00534E26">
        <w:trPr>
          <w:trHeight w:val="356"/>
        </w:trPr>
        <w:tc>
          <w:tcPr>
            <w:tcW w:w="2956" w:type="pct"/>
            <w:shd w:val="clear" w:color="auto" w:fill="auto"/>
          </w:tcPr>
          <w:p w:rsidR="00C235BD" w:rsidRPr="00DC155B" w:rsidRDefault="00C235BD" w:rsidP="00EF463F">
            <w:pPr>
              <w:pStyle w:val="af4"/>
              <w:keepNext/>
              <w:ind w:left="0"/>
              <w:rPr>
                <w:rFonts w:ascii="Times New Roman" w:hAnsi="Times New Roman" w:cs="Times New Roman"/>
                <w:color w:val="auto"/>
                <w:sz w:val="28"/>
                <w:szCs w:val="28"/>
              </w:rPr>
            </w:pPr>
            <w:r w:rsidRPr="00DC155B">
              <w:rPr>
                <w:rFonts w:ascii="Times New Roman" w:hAnsi="Times New Roman" w:cs="Times New Roman"/>
                <w:color w:val="auto"/>
                <w:sz w:val="28"/>
                <w:szCs w:val="28"/>
              </w:rPr>
              <w:t xml:space="preserve">Вид текущего контроля </w:t>
            </w:r>
          </w:p>
        </w:tc>
        <w:tc>
          <w:tcPr>
            <w:tcW w:w="986" w:type="pct"/>
            <w:shd w:val="clear" w:color="auto" w:fill="auto"/>
          </w:tcPr>
          <w:p w:rsidR="00C235BD" w:rsidRPr="00DC155B" w:rsidRDefault="00C235BD" w:rsidP="00EF463F">
            <w:pPr>
              <w:pStyle w:val="af4"/>
              <w:keepNext/>
              <w:ind w:left="0"/>
              <w:jc w:val="center"/>
              <w:rPr>
                <w:rFonts w:ascii="Times New Roman" w:hAnsi="Times New Roman" w:cs="Times New Roman"/>
                <w:i/>
                <w:color w:val="auto"/>
                <w:sz w:val="28"/>
                <w:szCs w:val="28"/>
              </w:rPr>
            </w:pPr>
            <w:r w:rsidRPr="00DC155B">
              <w:rPr>
                <w:rFonts w:ascii="Times New Roman" w:hAnsi="Times New Roman" w:cs="Times New Roman"/>
                <w:i/>
                <w:color w:val="auto"/>
                <w:sz w:val="28"/>
                <w:szCs w:val="28"/>
              </w:rPr>
              <w:t>Контрольная работа</w:t>
            </w:r>
          </w:p>
        </w:tc>
        <w:tc>
          <w:tcPr>
            <w:tcW w:w="1059" w:type="pct"/>
            <w:shd w:val="clear" w:color="auto" w:fill="auto"/>
          </w:tcPr>
          <w:p w:rsidR="00C235BD" w:rsidRPr="00DC155B" w:rsidRDefault="00C235BD" w:rsidP="00EF463F">
            <w:pPr>
              <w:pStyle w:val="af4"/>
              <w:keepNext/>
              <w:ind w:left="0"/>
              <w:jc w:val="center"/>
              <w:rPr>
                <w:rFonts w:ascii="Times New Roman" w:hAnsi="Times New Roman" w:cs="Times New Roman"/>
                <w:i/>
                <w:color w:val="auto"/>
                <w:sz w:val="28"/>
                <w:szCs w:val="28"/>
              </w:rPr>
            </w:pPr>
            <w:r w:rsidRPr="00DC155B">
              <w:rPr>
                <w:rFonts w:ascii="Times New Roman" w:hAnsi="Times New Roman" w:cs="Times New Roman"/>
                <w:i/>
                <w:color w:val="auto"/>
                <w:sz w:val="28"/>
                <w:szCs w:val="28"/>
              </w:rPr>
              <w:t>Контрольная работа</w:t>
            </w:r>
          </w:p>
        </w:tc>
      </w:tr>
      <w:tr w:rsidR="00C235BD" w:rsidRPr="00DC155B" w:rsidTr="00534E26">
        <w:tc>
          <w:tcPr>
            <w:tcW w:w="2956" w:type="pct"/>
            <w:shd w:val="clear" w:color="auto" w:fill="auto"/>
          </w:tcPr>
          <w:p w:rsidR="00C235BD" w:rsidRPr="00DC155B" w:rsidRDefault="00C235BD" w:rsidP="00EF463F">
            <w:pPr>
              <w:pStyle w:val="af4"/>
              <w:keepNext/>
              <w:ind w:left="0"/>
              <w:rPr>
                <w:rFonts w:ascii="Times New Roman" w:hAnsi="Times New Roman" w:cs="Times New Roman"/>
                <w:color w:val="auto"/>
                <w:sz w:val="28"/>
                <w:szCs w:val="28"/>
              </w:rPr>
            </w:pPr>
            <w:r w:rsidRPr="00DC155B">
              <w:rPr>
                <w:rFonts w:ascii="Times New Roman" w:hAnsi="Times New Roman" w:cs="Times New Roman"/>
                <w:color w:val="auto"/>
                <w:sz w:val="28"/>
                <w:szCs w:val="28"/>
              </w:rPr>
              <w:t>Вид промежуточной аттестации</w:t>
            </w:r>
          </w:p>
        </w:tc>
        <w:tc>
          <w:tcPr>
            <w:tcW w:w="986" w:type="pct"/>
            <w:shd w:val="clear" w:color="auto" w:fill="auto"/>
          </w:tcPr>
          <w:p w:rsidR="00C235BD" w:rsidRPr="00DC155B" w:rsidRDefault="009E2F33" w:rsidP="00EF463F">
            <w:pPr>
              <w:pStyle w:val="af4"/>
              <w:keepNext/>
              <w:ind w:left="0"/>
              <w:jc w:val="center"/>
              <w:rPr>
                <w:rFonts w:ascii="Times New Roman" w:hAnsi="Times New Roman" w:cs="Times New Roman"/>
                <w:i/>
                <w:color w:val="auto"/>
                <w:sz w:val="28"/>
                <w:szCs w:val="28"/>
              </w:rPr>
            </w:pPr>
            <w:r w:rsidRPr="00DC155B">
              <w:rPr>
                <w:rFonts w:ascii="Times New Roman" w:hAnsi="Times New Roman" w:cs="Times New Roman"/>
                <w:i/>
                <w:color w:val="auto"/>
                <w:sz w:val="28"/>
                <w:szCs w:val="28"/>
              </w:rPr>
              <w:t>Зачет</w:t>
            </w:r>
          </w:p>
        </w:tc>
        <w:tc>
          <w:tcPr>
            <w:tcW w:w="1059" w:type="pct"/>
            <w:shd w:val="clear" w:color="auto" w:fill="auto"/>
          </w:tcPr>
          <w:p w:rsidR="00C235BD" w:rsidRPr="00DC155B" w:rsidRDefault="009E2F33" w:rsidP="00EF463F">
            <w:pPr>
              <w:pStyle w:val="af4"/>
              <w:keepNext/>
              <w:ind w:left="0"/>
              <w:jc w:val="center"/>
              <w:rPr>
                <w:rFonts w:ascii="Times New Roman" w:hAnsi="Times New Roman" w:cs="Times New Roman"/>
                <w:i/>
                <w:color w:val="auto"/>
                <w:sz w:val="28"/>
                <w:szCs w:val="28"/>
              </w:rPr>
            </w:pPr>
            <w:r w:rsidRPr="00DC155B">
              <w:rPr>
                <w:rFonts w:ascii="Times New Roman" w:hAnsi="Times New Roman" w:cs="Times New Roman"/>
                <w:i/>
                <w:color w:val="auto"/>
                <w:sz w:val="28"/>
                <w:szCs w:val="28"/>
              </w:rPr>
              <w:t>Зачет</w:t>
            </w:r>
          </w:p>
        </w:tc>
      </w:tr>
    </w:tbl>
    <w:p w:rsidR="00C235BD" w:rsidRPr="00DC155B" w:rsidRDefault="00C235BD" w:rsidP="00C235BD">
      <w:pPr>
        <w:jc w:val="both"/>
        <w:rPr>
          <w:b/>
          <w:szCs w:val="28"/>
          <w:highlight w:val="cyan"/>
        </w:rPr>
      </w:pPr>
    </w:p>
    <w:p w:rsidR="006A296E" w:rsidRPr="00DC155B" w:rsidRDefault="006A296E" w:rsidP="00C235BD">
      <w:pPr>
        <w:rPr>
          <w:highlight w:val="cyan"/>
        </w:rPr>
      </w:pPr>
    </w:p>
    <w:p w:rsidR="004642C0" w:rsidRDefault="004642C0" w:rsidP="00C235BD">
      <w:pPr>
        <w:rPr>
          <w:sz w:val="28"/>
          <w:szCs w:val="28"/>
        </w:rPr>
      </w:pPr>
    </w:p>
    <w:p w:rsidR="004642C0" w:rsidRDefault="004642C0" w:rsidP="00C235BD">
      <w:pPr>
        <w:rPr>
          <w:sz w:val="28"/>
          <w:szCs w:val="28"/>
        </w:rPr>
      </w:pPr>
    </w:p>
    <w:p w:rsidR="004642C0" w:rsidRDefault="004642C0" w:rsidP="00C235BD">
      <w:pPr>
        <w:rPr>
          <w:sz w:val="28"/>
          <w:szCs w:val="28"/>
        </w:rPr>
      </w:pPr>
    </w:p>
    <w:p w:rsidR="004642C0" w:rsidRDefault="004642C0" w:rsidP="00C235BD">
      <w:pPr>
        <w:rPr>
          <w:sz w:val="28"/>
          <w:szCs w:val="28"/>
        </w:rPr>
      </w:pPr>
    </w:p>
    <w:p w:rsidR="004642C0" w:rsidRDefault="004642C0" w:rsidP="00C235BD">
      <w:pPr>
        <w:rPr>
          <w:sz w:val="28"/>
          <w:szCs w:val="28"/>
        </w:rPr>
      </w:pPr>
    </w:p>
    <w:p w:rsidR="00E47B58" w:rsidRPr="00DC155B" w:rsidRDefault="00E47B58" w:rsidP="00C235BD">
      <w:pPr>
        <w:rPr>
          <w:sz w:val="28"/>
          <w:szCs w:val="28"/>
        </w:rPr>
      </w:pPr>
      <w:bookmarkStart w:id="1" w:name="_GoBack"/>
      <w:bookmarkEnd w:id="1"/>
      <w:r w:rsidRPr="00DC155B">
        <w:rPr>
          <w:sz w:val="28"/>
          <w:szCs w:val="28"/>
        </w:rPr>
        <w:lastRenderedPageBreak/>
        <w:t>Направленность программы магистратуры «Проектный менеджмент»</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9"/>
        <w:gridCol w:w="1841"/>
        <w:gridCol w:w="1985"/>
      </w:tblGrid>
      <w:tr w:rsidR="00E47B58" w:rsidRPr="00DC155B" w:rsidTr="0092137B">
        <w:tc>
          <w:tcPr>
            <w:tcW w:w="2953" w:type="pct"/>
            <w:shd w:val="clear" w:color="auto" w:fill="auto"/>
          </w:tcPr>
          <w:p w:rsidR="00E47B58" w:rsidRPr="00DC155B" w:rsidRDefault="00E47B58" w:rsidP="00FB24BE">
            <w:pPr>
              <w:pStyle w:val="af4"/>
              <w:keepNext/>
              <w:ind w:left="0"/>
              <w:rPr>
                <w:rFonts w:ascii="Times New Roman" w:hAnsi="Times New Roman" w:cs="Times New Roman"/>
                <w:b/>
                <w:color w:val="auto"/>
                <w:sz w:val="28"/>
                <w:szCs w:val="28"/>
              </w:rPr>
            </w:pPr>
            <w:r w:rsidRPr="00DC155B">
              <w:rPr>
                <w:rFonts w:ascii="Times New Roman" w:hAnsi="Times New Roman" w:cs="Times New Roman"/>
                <w:b/>
                <w:color w:val="auto"/>
                <w:sz w:val="28"/>
                <w:szCs w:val="28"/>
              </w:rPr>
              <w:t>Вид учебной работы   по дисциплине</w:t>
            </w:r>
          </w:p>
        </w:tc>
        <w:tc>
          <w:tcPr>
            <w:tcW w:w="985" w:type="pct"/>
            <w:shd w:val="clear" w:color="auto" w:fill="auto"/>
          </w:tcPr>
          <w:p w:rsidR="00E47B58" w:rsidRPr="00DC155B" w:rsidRDefault="00E47B58" w:rsidP="00FB24BE">
            <w:pPr>
              <w:pStyle w:val="af4"/>
              <w:keepNext/>
              <w:ind w:left="0"/>
              <w:jc w:val="center"/>
              <w:rPr>
                <w:rFonts w:ascii="Times New Roman" w:hAnsi="Times New Roman" w:cs="Times New Roman"/>
                <w:b/>
                <w:color w:val="auto"/>
                <w:sz w:val="28"/>
                <w:szCs w:val="28"/>
              </w:rPr>
            </w:pPr>
            <w:r w:rsidRPr="00DC155B">
              <w:rPr>
                <w:rFonts w:ascii="Times New Roman" w:hAnsi="Times New Roman" w:cs="Times New Roman"/>
                <w:b/>
                <w:color w:val="auto"/>
                <w:sz w:val="28"/>
                <w:szCs w:val="28"/>
              </w:rPr>
              <w:t>Всего</w:t>
            </w:r>
          </w:p>
          <w:p w:rsidR="00E47B58" w:rsidRPr="00DC155B" w:rsidRDefault="00E47B58" w:rsidP="00FB24BE">
            <w:pPr>
              <w:pStyle w:val="af4"/>
              <w:keepNext/>
              <w:ind w:left="0"/>
              <w:jc w:val="center"/>
              <w:rPr>
                <w:rFonts w:ascii="Times New Roman" w:hAnsi="Times New Roman" w:cs="Times New Roman"/>
                <w:b/>
                <w:color w:val="auto"/>
                <w:sz w:val="28"/>
                <w:szCs w:val="28"/>
              </w:rPr>
            </w:pPr>
            <w:r w:rsidRPr="00DC155B">
              <w:rPr>
                <w:rFonts w:ascii="Times New Roman" w:hAnsi="Times New Roman" w:cs="Times New Roman"/>
                <w:b/>
                <w:color w:val="auto"/>
                <w:sz w:val="28"/>
                <w:szCs w:val="28"/>
              </w:rPr>
              <w:t>(в з/е и часах)</w:t>
            </w:r>
          </w:p>
        </w:tc>
        <w:tc>
          <w:tcPr>
            <w:tcW w:w="1062" w:type="pct"/>
            <w:shd w:val="clear" w:color="auto" w:fill="auto"/>
          </w:tcPr>
          <w:p w:rsidR="00E47B58" w:rsidRPr="00DC155B" w:rsidRDefault="00E47B58" w:rsidP="00FB24BE">
            <w:pPr>
              <w:pStyle w:val="af4"/>
              <w:keepNext/>
              <w:ind w:left="0"/>
              <w:jc w:val="center"/>
              <w:rPr>
                <w:rFonts w:ascii="Times New Roman" w:hAnsi="Times New Roman" w:cs="Times New Roman"/>
                <w:b/>
                <w:color w:val="auto"/>
                <w:sz w:val="28"/>
                <w:szCs w:val="28"/>
              </w:rPr>
            </w:pPr>
            <w:r w:rsidRPr="00DC155B">
              <w:rPr>
                <w:rFonts w:ascii="Times New Roman" w:hAnsi="Times New Roman" w:cs="Times New Roman"/>
                <w:b/>
                <w:color w:val="auto"/>
                <w:sz w:val="28"/>
                <w:szCs w:val="28"/>
              </w:rPr>
              <w:t>Модуль 4</w:t>
            </w:r>
          </w:p>
          <w:p w:rsidR="00E47B58" w:rsidRPr="00DC155B" w:rsidRDefault="00E47B58" w:rsidP="00FB24BE">
            <w:pPr>
              <w:pStyle w:val="af4"/>
              <w:keepNext/>
              <w:ind w:left="0"/>
              <w:jc w:val="center"/>
              <w:rPr>
                <w:rFonts w:ascii="Times New Roman" w:hAnsi="Times New Roman" w:cs="Times New Roman"/>
                <w:b/>
                <w:color w:val="auto"/>
                <w:sz w:val="28"/>
                <w:szCs w:val="28"/>
              </w:rPr>
            </w:pPr>
            <w:r w:rsidRPr="00DC155B">
              <w:rPr>
                <w:rFonts w:ascii="Times New Roman" w:hAnsi="Times New Roman" w:cs="Times New Roman"/>
                <w:b/>
                <w:color w:val="auto"/>
                <w:sz w:val="28"/>
                <w:szCs w:val="28"/>
              </w:rPr>
              <w:t>(в часах)</w:t>
            </w:r>
          </w:p>
        </w:tc>
      </w:tr>
      <w:tr w:rsidR="00E47B58" w:rsidRPr="00DC155B" w:rsidTr="0092137B">
        <w:tc>
          <w:tcPr>
            <w:tcW w:w="2953" w:type="pct"/>
            <w:shd w:val="clear" w:color="auto" w:fill="auto"/>
          </w:tcPr>
          <w:p w:rsidR="00E47B58" w:rsidRPr="00DC155B" w:rsidRDefault="00E47B58" w:rsidP="00FB24BE">
            <w:pPr>
              <w:pStyle w:val="af4"/>
              <w:keepNext/>
              <w:ind w:left="0"/>
              <w:rPr>
                <w:rFonts w:ascii="Times New Roman" w:hAnsi="Times New Roman" w:cs="Times New Roman"/>
                <w:b/>
                <w:color w:val="auto"/>
                <w:sz w:val="28"/>
                <w:szCs w:val="28"/>
              </w:rPr>
            </w:pPr>
            <w:r w:rsidRPr="00DC155B">
              <w:rPr>
                <w:rFonts w:ascii="Times New Roman" w:hAnsi="Times New Roman" w:cs="Times New Roman"/>
                <w:b/>
                <w:color w:val="auto"/>
                <w:sz w:val="28"/>
                <w:szCs w:val="28"/>
              </w:rPr>
              <w:t xml:space="preserve">Общая трудоемкость дисциплины </w:t>
            </w:r>
          </w:p>
        </w:tc>
        <w:tc>
          <w:tcPr>
            <w:tcW w:w="985" w:type="pct"/>
            <w:shd w:val="clear" w:color="auto" w:fill="auto"/>
          </w:tcPr>
          <w:p w:rsidR="00E47B58" w:rsidRPr="00DC155B" w:rsidRDefault="00E47B58" w:rsidP="00FB24BE">
            <w:pPr>
              <w:pStyle w:val="af4"/>
              <w:keepNext/>
              <w:ind w:left="0"/>
              <w:jc w:val="center"/>
              <w:rPr>
                <w:rFonts w:ascii="Times New Roman" w:hAnsi="Times New Roman" w:cs="Times New Roman"/>
                <w:b/>
                <w:color w:val="auto"/>
                <w:sz w:val="28"/>
                <w:szCs w:val="28"/>
              </w:rPr>
            </w:pPr>
            <w:r w:rsidRPr="00DC155B">
              <w:rPr>
                <w:rFonts w:ascii="Times New Roman" w:hAnsi="Times New Roman" w:cs="Times New Roman"/>
                <w:b/>
                <w:color w:val="auto"/>
                <w:sz w:val="28"/>
                <w:szCs w:val="28"/>
              </w:rPr>
              <w:t>3 з.е./108</w:t>
            </w:r>
          </w:p>
        </w:tc>
        <w:tc>
          <w:tcPr>
            <w:tcW w:w="1062" w:type="pct"/>
            <w:shd w:val="clear" w:color="auto" w:fill="auto"/>
          </w:tcPr>
          <w:p w:rsidR="00E47B58" w:rsidRPr="00DC155B" w:rsidRDefault="00E47B58" w:rsidP="00FB24BE">
            <w:pPr>
              <w:pStyle w:val="af4"/>
              <w:keepNext/>
              <w:ind w:left="0"/>
              <w:jc w:val="center"/>
              <w:rPr>
                <w:rFonts w:ascii="Times New Roman" w:hAnsi="Times New Roman" w:cs="Times New Roman"/>
                <w:b/>
                <w:color w:val="auto"/>
                <w:sz w:val="28"/>
                <w:szCs w:val="28"/>
                <w:highlight w:val="cyan"/>
              </w:rPr>
            </w:pPr>
            <w:r w:rsidRPr="00DC155B">
              <w:rPr>
                <w:rFonts w:ascii="Times New Roman" w:hAnsi="Times New Roman" w:cs="Times New Roman"/>
                <w:b/>
                <w:color w:val="auto"/>
                <w:sz w:val="28"/>
                <w:szCs w:val="28"/>
              </w:rPr>
              <w:t>108</w:t>
            </w:r>
          </w:p>
        </w:tc>
      </w:tr>
      <w:tr w:rsidR="00E47B58" w:rsidRPr="00DC155B" w:rsidTr="0092137B">
        <w:tc>
          <w:tcPr>
            <w:tcW w:w="2953" w:type="pct"/>
            <w:shd w:val="clear" w:color="auto" w:fill="auto"/>
          </w:tcPr>
          <w:p w:rsidR="00E47B58" w:rsidRPr="00DC155B" w:rsidRDefault="00E47B58" w:rsidP="00FB24BE">
            <w:pPr>
              <w:pStyle w:val="af4"/>
              <w:keepNext/>
              <w:ind w:left="0"/>
              <w:rPr>
                <w:rFonts w:ascii="Times New Roman" w:hAnsi="Times New Roman" w:cs="Times New Roman"/>
                <w:b/>
                <w:i/>
                <w:color w:val="auto"/>
                <w:sz w:val="28"/>
                <w:szCs w:val="28"/>
              </w:rPr>
            </w:pPr>
            <w:r w:rsidRPr="00DC155B">
              <w:rPr>
                <w:rFonts w:ascii="Times New Roman" w:hAnsi="Times New Roman" w:cs="Times New Roman"/>
                <w:b/>
                <w:i/>
                <w:color w:val="auto"/>
                <w:sz w:val="28"/>
                <w:szCs w:val="28"/>
              </w:rPr>
              <w:t xml:space="preserve">Контактная работа – Аудиторные занятия </w:t>
            </w:r>
          </w:p>
        </w:tc>
        <w:tc>
          <w:tcPr>
            <w:tcW w:w="985" w:type="pct"/>
            <w:shd w:val="clear" w:color="auto" w:fill="auto"/>
          </w:tcPr>
          <w:p w:rsidR="00E47B58" w:rsidRPr="00DC155B" w:rsidRDefault="006A296E" w:rsidP="00FB24BE">
            <w:pPr>
              <w:pStyle w:val="af4"/>
              <w:keepNext/>
              <w:ind w:left="0"/>
              <w:jc w:val="center"/>
              <w:rPr>
                <w:rFonts w:ascii="Times New Roman" w:hAnsi="Times New Roman" w:cs="Times New Roman"/>
                <w:b/>
                <w:i/>
                <w:color w:val="auto"/>
                <w:sz w:val="28"/>
                <w:szCs w:val="28"/>
              </w:rPr>
            </w:pPr>
            <w:r w:rsidRPr="00DC155B">
              <w:rPr>
                <w:rFonts w:ascii="Times New Roman" w:hAnsi="Times New Roman" w:cs="Times New Roman"/>
                <w:b/>
                <w:i/>
                <w:color w:val="auto"/>
                <w:sz w:val="28"/>
                <w:szCs w:val="28"/>
              </w:rPr>
              <w:t>3</w:t>
            </w:r>
            <w:r w:rsidR="00E47B58" w:rsidRPr="00DC155B">
              <w:rPr>
                <w:rFonts w:ascii="Times New Roman" w:hAnsi="Times New Roman" w:cs="Times New Roman"/>
                <w:b/>
                <w:i/>
                <w:color w:val="auto"/>
                <w:sz w:val="28"/>
                <w:szCs w:val="28"/>
              </w:rPr>
              <w:t>0</w:t>
            </w:r>
          </w:p>
        </w:tc>
        <w:tc>
          <w:tcPr>
            <w:tcW w:w="1062" w:type="pct"/>
            <w:shd w:val="clear" w:color="auto" w:fill="auto"/>
          </w:tcPr>
          <w:p w:rsidR="00E47B58" w:rsidRPr="00DC155B" w:rsidRDefault="006A296E" w:rsidP="00FB24BE">
            <w:pPr>
              <w:pStyle w:val="af4"/>
              <w:keepNext/>
              <w:ind w:left="0"/>
              <w:jc w:val="center"/>
              <w:rPr>
                <w:rFonts w:ascii="Times New Roman" w:hAnsi="Times New Roman" w:cs="Times New Roman"/>
                <w:b/>
                <w:i/>
                <w:color w:val="auto"/>
                <w:sz w:val="28"/>
                <w:szCs w:val="28"/>
              </w:rPr>
            </w:pPr>
            <w:r w:rsidRPr="00DC155B">
              <w:rPr>
                <w:rFonts w:ascii="Times New Roman" w:hAnsi="Times New Roman" w:cs="Times New Roman"/>
                <w:b/>
                <w:i/>
                <w:color w:val="auto"/>
                <w:sz w:val="28"/>
                <w:szCs w:val="28"/>
              </w:rPr>
              <w:t>30</w:t>
            </w:r>
          </w:p>
        </w:tc>
      </w:tr>
      <w:tr w:rsidR="00E47B58" w:rsidRPr="00DC155B" w:rsidTr="0092137B">
        <w:tc>
          <w:tcPr>
            <w:tcW w:w="2953" w:type="pct"/>
            <w:shd w:val="clear" w:color="auto" w:fill="auto"/>
          </w:tcPr>
          <w:p w:rsidR="00E47B58" w:rsidRPr="00DC155B" w:rsidRDefault="00E47B58" w:rsidP="00FB24BE">
            <w:pPr>
              <w:pStyle w:val="af4"/>
              <w:keepNext/>
              <w:ind w:left="0"/>
              <w:rPr>
                <w:rFonts w:ascii="Times New Roman" w:hAnsi="Times New Roman" w:cs="Times New Roman"/>
                <w:i/>
                <w:color w:val="auto"/>
                <w:sz w:val="28"/>
                <w:szCs w:val="28"/>
              </w:rPr>
            </w:pPr>
            <w:r w:rsidRPr="00DC155B">
              <w:rPr>
                <w:rFonts w:ascii="Times New Roman" w:hAnsi="Times New Roman" w:cs="Times New Roman"/>
                <w:i/>
                <w:color w:val="auto"/>
                <w:sz w:val="28"/>
                <w:szCs w:val="28"/>
              </w:rPr>
              <w:t xml:space="preserve">Лекции </w:t>
            </w:r>
          </w:p>
        </w:tc>
        <w:tc>
          <w:tcPr>
            <w:tcW w:w="985" w:type="pct"/>
            <w:shd w:val="clear" w:color="auto" w:fill="auto"/>
          </w:tcPr>
          <w:p w:rsidR="00E47B58" w:rsidRPr="00DC155B" w:rsidRDefault="00E47B58" w:rsidP="00FB24BE">
            <w:pPr>
              <w:pStyle w:val="af4"/>
              <w:keepNext/>
              <w:ind w:left="0"/>
              <w:jc w:val="center"/>
              <w:rPr>
                <w:rFonts w:ascii="Times New Roman" w:hAnsi="Times New Roman" w:cs="Times New Roman"/>
                <w:i/>
                <w:color w:val="auto"/>
                <w:sz w:val="28"/>
                <w:szCs w:val="28"/>
              </w:rPr>
            </w:pPr>
            <w:r w:rsidRPr="00DC155B">
              <w:rPr>
                <w:rFonts w:ascii="Times New Roman" w:hAnsi="Times New Roman" w:cs="Times New Roman"/>
                <w:i/>
                <w:color w:val="auto"/>
                <w:sz w:val="28"/>
                <w:szCs w:val="28"/>
              </w:rPr>
              <w:t>10</w:t>
            </w:r>
          </w:p>
        </w:tc>
        <w:tc>
          <w:tcPr>
            <w:tcW w:w="1062" w:type="pct"/>
            <w:shd w:val="clear" w:color="auto" w:fill="auto"/>
          </w:tcPr>
          <w:p w:rsidR="00E47B58" w:rsidRPr="00DC155B" w:rsidRDefault="00E47B58" w:rsidP="00FB24BE">
            <w:pPr>
              <w:pStyle w:val="af4"/>
              <w:keepNext/>
              <w:ind w:left="0"/>
              <w:jc w:val="center"/>
              <w:rPr>
                <w:rFonts w:ascii="Times New Roman" w:hAnsi="Times New Roman" w:cs="Times New Roman"/>
                <w:i/>
                <w:color w:val="auto"/>
                <w:sz w:val="28"/>
                <w:szCs w:val="28"/>
              </w:rPr>
            </w:pPr>
            <w:r w:rsidRPr="00DC155B">
              <w:rPr>
                <w:rFonts w:ascii="Times New Roman" w:hAnsi="Times New Roman" w:cs="Times New Roman"/>
                <w:i/>
                <w:color w:val="auto"/>
                <w:sz w:val="28"/>
                <w:szCs w:val="28"/>
              </w:rPr>
              <w:t>10</w:t>
            </w:r>
          </w:p>
        </w:tc>
      </w:tr>
      <w:tr w:rsidR="00E47B58" w:rsidRPr="00DC155B" w:rsidTr="0092137B">
        <w:tc>
          <w:tcPr>
            <w:tcW w:w="2953" w:type="pct"/>
            <w:shd w:val="clear" w:color="auto" w:fill="auto"/>
          </w:tcPr>
          <w:p w:rsidR="00E47B58" w:rsidRPr="00DC155B" w:rsidRDefault="00E47B58" w:rsidP="00FB24BE">
            <w:pPr>
              <w:pStyle w:val="af4"/>
              <w:keepNext/>
              <w:ind w:left="0"/>
              <w:rPr>
                <w:rFonts w:ascii="Times New Roman" w:hAnsi="Times New Roman" w:cs="Times New Roman"/>
                <w:i/>
                <w:color w:val="auto"/>
                <w:sz w:val="28"/>
                <w:szCs w:val="28"/>
              </w:rPr>
            </w:pPr>
            <w:r w:rsidRPr="00DC155B">
              <w:rPr>
                <w:rFonts w:ascii="Times New Roman" w:hAnsi="Times New Roman" w:cs="Times New Roman"/>
                <w:i/>
                <w:color w:val="auto"/>
                <w:sz w:val="28"/>
                <w:szCs w:val="28"/>
              </w:rPr>
              <w:t xml:space="preserve">Семинары, практические занятия  </w:t>
            </w:r>
          </w:p>
        </w:tc>
        <w:tc>
          <w:tcPr>
            <w:tcW w:w="985" w:type="pct"/>
            <w:shd w:val="clear" w:color="auto" w:fill="auto"/>
          </w:tcPr>
          <w:p w:rsidR="00E47B58" w:rsidRPr="00DC155B" w:rsidRDefault="006A296E" w:rsidP="00FB24BE">
            <w:pPr>
              <w:pStyle w:val="af4"/>
              <w:keepNext/>
              <w:ind w:left="0"/>
              <w:jc w:val="center"/>
              <w:rPr>
                <w:rFonts w:ascii="Times New Roman" w:hAnsi="Times New Roman" w:cs="Times New Roman"/>
                <w:i/>
                <w:color w:val="auto"/>
                <w:sz w:val="28"/>
                <w:szCs w:val="28"/>
              </w:rPr>
            </w:pPr>
            <w:r w:rsidRPr="00DC155B">
              <w:rPr>
                <w:rFonts w:ascii="Times New Roman" w:hAnsi="Times New Roman" w:cs="Times New Roman"/>
                <w:i/>
                <w:color w:val="auto"/>
                <w:sz w:val="28"/>
                <w:szCs w:val="28"/>
              </w:rPr>
              <w:t>2</w:t>
            </w:r>
            <w:r w:rsidR="00E47B58" w:rsidRPr="00DC155B">
              <w:rPr>
                <w:rFonts w:ascii="Times New Roman" w:hAnsi="Times New Roman" w:cs="Times New Roman"/>
                <w:i/>
                <w:color w:val="auto"/>
                <w:sz w:val="28"/>
                <w:szCs w:val="28"/>
              </w:rPr>
              <w:t>0</w:t>
            </w:r>
          </w:p>
        </w:tc>
        <w:tc>
          <w:tcPr>
            <w:tcW w:w="1062" w:type="pct"/>
            <w:shd w:val="clear" w:color="auto" w:fill="auto"/>
          </w:tcPr>
          <w:p w:rsidR="00E47B58" w:rsidRPr="00DC155B" w:rsidRDefault="006A296E" w:rsidP="00FB24BE">
            <w:pPr>
              <w:pStyle w:val="af4"/>
              <w:keepNext/>
              <w:ind w:left="0"/>
              <w:jc w:val="center"/>
              <w:rPr>
                <w:rFonts w:ascii="Times New Roman" w:hAnsi="Times New Roman" w:cs="Times New Roman"/>
                <w:i/>
                <w:color w:val="auto"/>
                <w:sz w:val="28"/>
                <w:szCs w:val="28"/>
              </w:rPr>
            </w:pPr>
            <w:r w:rsidRPr="00DC155B">
              <w:rPr>
                <w:rFonts w:ascii="Times New Roman" w:hAnsi="Times New Roman" w:cs="Times New Roman"/>
                <w:i/>
                <w:color w:val="auto"/>
                <w:sz w:val="28"/>
                <w:szCs w:val="28"/>
              </w:rPr>
              <w:t>2</w:t>
            </w:r>
            <w:r w:rsidR="00E47B58" w:rsidRPr="00DC155B">
              <w:rPr>
                <w:rFonts w:ascii="Times New Roman" w:hAnsi="Times New Roman" w:cs="Times New Roman"/>
                <w:i/>
                <w:color w:val="auto"/>
                <w:sz w:val="28"/>
                <w:szCs w:val="28"/>
              </w:rPr>
              <w:t>0</w:t>
            </w:r>
          </w:p>
        </w:tc>
      </w:tr>
      <w:tr w:rsidR="00E47B58" w:rsidRPr="00DC155B" w:rsidTr="0092137B">
        <w:tc>
          <w:tcPr>
            <w:tcW w:w="2953" w:type="pct"/>
            <w:shd w:val="clear" w:color="auto" w:fill="auto"/>
          </w:tcPr>
          <w:p w:rsidR="00E47B58" w:rsidRPr="00DC155B" w:rsidRDefault="00E47B58" w:rsidP="00FB24BE">
            <w:pPr>
              <w:pStyle w:val="af4"/>
              <w:keepNext/>
              <w:ind w:left="0"/>
              <w:rPr>
                <w:rFonts w:ascii="Times New Roman" w:hAnsi="Times New Roman" w:cs="Times New Roman"/>
                <w:b/>
                <w:i/>
                <w:color w:val="auto"/>
                <w:sz w:val="28"/>
                <w:szCs w:val="28"/>
              </w:rPr>
            </w:pPr>
            <w:r w:rsidRPr="00DC155B">
              <w:rPr>
                <w:rFonts w:ascii="Times New Roman" w:hAnsi="Times New Roman" w:cs="Times New Roman"/>
                <w:b/>
                <w:i/>
                <w:color w:val="auto"/>
                <w:sz w:val="28"/>
                <w:szCs w:val="28"/>
              </w:rPr>
              <w:t>Самостоятельная работа</w:t>
            </w:r>
          </w:p>
        </w:tc>
        <w:tc>
          <w:tcPr>
            <w:tcW w:w="985" w:type="pct"/>
            <w:shd w:val="clear" w:color="auto" w:fill="auto"/>
          </w:tcPr>
          <w:p w:rsidR="00E47B58" w:rsidRPr="00DC155B" w:rsidRDefault="006A296E" w:rsidP="00FB24BE">
            <w:pPr>
              <w:pStyle w:val="af4"/>
              <w:keepNext/>
              <w:ind w:left="0"/>
              <w:jc w:val="center"/>
              <w:rPr>
                <w:rFonts w:ascii="Times New Roman" w:hAnsi="Times New Roman" w:cs="Times New Roman"/>
                <w:b/>
                <w:i/>
                <w:color w:val="auto"/>
                <w:sz w:val="28"/>
                <w:szCs w:val="28"/>
              </w:rPr>
            </w:pPr>
            <w:r w:rsidRPr="00DC155B">
              <w:rPr>
                <w:rFonts w:ascii="Times New Roman" w:hAnsi="Times New Roman" w:cs="Times New Roman"/>
                <w:b/>
                <w:i/>
                <w:color w:val="auto"/>
                <w:sz w:val="28"/>
                <w:szCs w:val="28"/>
              </w:rPr>
              <w:t>7</w:t>
            </w:r>
            <w:r w:rsidR="00E47B58" w:rsidRPr="00DC155B">
              <w:rPr>
                <w:rFonts w:ascii="Times New Roman" w:hAnsi="Times New Roman" w:cs="Times New Roman"/>
                <w:b/>
                <w:i/>
                <w:color w:val="auto"/>
                <w:sz w:val="28"/>
                <w:szCs w:val="28"/>
              </w:rPr>
              <w:t>8</w:t>
            </w:r>
          </w:p>
        </w:tc>
        <w:tc>
          <w:tcPr>
            <w:tcW w:w="1062" w:type="pct"/>
            <w:shd w:val="clear" w:color="auto" w:fill="auto"/>
          </w:tcPr>
          <w:p w:rsidR="00E47B58" w:rsidRPr="00DC155B" w:rsidRDefault="006A296E" w:rsidP="00FB24BE">
            <w:pPr>
              <w:pStyle w:val="af4"/>
              <w:keepNext/>
              <w:ind w:left="0"/>
              <w:jc w:val="center"/>
              <w:rPr>
                <w:rFonts w:ascii="Times New Roman" w:hAnsi="Times New Roman" w:cs="Times New Roman"/>
                <w:b/>
                <w:i/>
                <w:color w:val="auto"/>
                <w:sz w:val="28"/>
                <w:szCs w:val="28"/>
              </w:rPr>
            </w:pPr>
            <w:r w:rsidRPr="00DC155B">
              <w:rPr>
                <w:rFonts w:ascii="Times New Roman" w:hAnsi="Times New Roman" w:cs="Times New Roman"/>
                <w:b/>
                <w:i/>
                <w:color w:val="auto"/>
                <w:sz w:val="28"/>
                <w:szCs w:val="28"/>
              </w:rPr>
              <w:t>7</w:t>
            </w:r>
            <w:r w:rsidR="00E47B58" w:rsidRPr="00DC155B">
              <w:rPr>
                <w:rFonts w:ascii="Times New Roman" w:hAnsi="Times New Roman" w:cs="Times New Roman"/>
                <w:b/>
                <w:i/>
                <w:color w:val="auto"/>
                <w:sz w:val="28"/>
                <w:szCs w:val="28"/>
              </w:rPr>
              <w:t>8</w:t>
            </w:r>
          </w:p>
        </w:tc>
      </w:tr>
      <w:tr w:rsidR="00E47B58" w:rsidRPr="00DC155B" w:rsidTr="0092137B">
        <w:trPr>
          <w:trHeight w:val="356"/>
        </w:trPr>
        <w:tc>
          <w:tcPr>
            <w:tcW w:w="2953" w:type="pct"/>
            <w:shd w:val="clear" w:color="auto" w:fill="auto"/>
          </w:tcPr>
          <w:p w:rsidR="00E47B58" w:rsidRPr="00DC155B" w:rsidRDefault="00E47B58" w:rsidP="00FB24BE">
            <w:pPr>
              <w:pStyle w:val="af4"/>
              <w:keepNext/>
              <w:ind w:left="0"/>
              <w:rPr>
                <w:rFonts w:ascii="Times New Roman" w:hAnsi="Times New Roman" w:cs="Times New Roman"/>
                <w:color w:val="auto"/>
                <w:sz w:val="28"/>
                <w:szCs w:val="28"/>
              </w:rPr>
            </w:pPr>
            <w:r w:rsidRPr="00DC155B">
              <w:rPr>
                <w:rFonts w:ascii="Times New Roman" w:hAnsi="Times New Roman" w:cs="Times New Roman"/>
                <w:color w:val="auto"/>
                <w:sz w:val="28"/>
                <w:szCs w:val="28"/>
              </w:rPr>
              <w:t xml:space="preserve">Вид текущего контроля </w:t>
            </w:r>
          </w:p>
        </w:tc>
        <w:tc>
          <w:tcPr>
            <w:tcW w:w="985" w:type="pct"/>
            <w:shd w:val="clear" w:color="auto" w:fill="auto"/>
          </w:tcPr>
          <w:p w:rsidR="00E47B58" w:rsidRPr="00DC155B" w:rsidRDefault="00E47B58" w:rsidP="00FB24BE">
            <w:pPr>
              <w:pStyle w:val="af4"/>
              <w:keepNext/>
              <w:ind w:left="0"/>
              <w:jc w:val="center"/>
              <w:rPr>
                <w:rFonts w:ascii="Times New Roman" w:hAnsi="Times New Roman" w:cs="Times New Roman"/>
                <w:i/>
                <w:color w:val="auto"/>
                <w:sz w:val="28"/>
                <w:szCs w:val="28"/>
              </w:rPr>
            </w:pPr>
            <w:r w:rsidRPr="00DC155B">
              <w:rPr>
                <w:rFonts w:ascii="Times New Roman" w:hAnsi="Times New Roman" w:cs="Times New Roman"/>
                <w:i/>
                <w:color w:val="auto"/>
                <w:sz w:val="28"/>
                <w:szCs w:val="28"/>
              </w:rPr>
              <w:t>Контрольная работа</w:t>
            </w:r>
          </w:p>
        </w:tc>
        <w:tc>
          <w:tcPr>
            <w:tcW w:w="1062" w:type="pct"/>
            <w:shd w:val="clear" w:color="auto" w:fill="auto"/>
          </w:tcPr>
          <w:p w:rsidR="00E47B58" w:rsidRPr="00DC155B" w:rsidRDefault="00E47B58" w:rsidP="00FB24BE">
            <w:pPr>
              <w:pStyle w:val="af4"/>
              <w:keepNext/>
              <w:ind w:left="0"/>
              <w:jc w:val="center"/>
              <w:rPr>
                <w:rFonts w:ascii="Times New Roman" w:hAnsi="Times New Roman" w:cs="Times New Roman"/>
                <w:i/>
                <w:color w:val="auto"/>
                <w:sz w:val="28"/>
                <w:szCs w:val="28"/>
              </w:rPr>
            </w:pPr>
            <w:r w:rsidRPr="00DC155B">
              <w:rPr>
                <w:rFonts w:ascii="Times New Roman" w:hAnsi="Times New Roman" w:cs="Times New Roman"/>
                <w:i/>
                <w:color w:val="auto"/>
                <w:sz w:val="28"/>
                <w:szCs w:val="28"/>
              </w:rPr>
              <w:t>Контрольная работа</w:t>
            </w:r>
          </w:p>
        </w:tc>
      </w:tr>
      <w:tr w:rsidR="00E47B58" w:rsidRPr="00DC155B" w:rsidTr="0092137B">
        <w:tc>
          <w:tcPr>
            <w:tcW w:w="2953" w:type="pct"/>
            <w:shd w:val="clear" w:color="auto" w:fill="auto"/>
          </w:tcPr>
          <w:p w:rsidR="00E47B58" w:rsidRPr="00DC155B" w:rsidRDefault="00E47B58" w:rsidP="00FB24BE">
            <w:pPr>
              <w:pStyle w:val="af4"/>
              <w:keepNext/>
              <w:ind w:left="0"/>
              <w:rPr>
                <w:rFonts w:ascii="Times New Roman" w:hAnsi="Times New Roman" w:cs="Times New Roman"/>
                <w:color w:val="auto"/>
                <w:sz w:val="28"/>
                <w:szCs w:val="28"/>
              </w:rPr>
            </w:pPr>
            <w:r w:rsidRPr="00DC155B">
              <w:rPr>
                <w:rFonts w:ascii="Times New Roman" w:hAnsi="Times New Roman" w:cs="Times New Roman"/>
                <w:color w:val="auto"/>
                <w:sz w:val="28"/>
                <w:szCs w:val="28"/>
              </w:rPr>
              <w:t>Вид промежуточной аттестации</w:t>
            </w:r>
          </w:p>
        </w:tc>
        <w:tc>
          <w:tcPr>
            <w:tcW w:w="985" w:type="pct"/>
            <w:shd w:val="clear" w:color="auto" w:fill="auto"/>
          </w:tcPr>
          <w:p w:rsidR="00E47B58" w:rsidRPr="00DC155B" w:rsidRDefault="00E47B58" w:rsidP="00FB24BE">
            <w:pPr>
              <w:pStyle w:val="af4"/>
              <w:keepNext/>
              <w:ind w:left="0"/>
              <w:jc w:val="center"/>
              <w:rPr>
                <w:rFonts w:ascii="Times New Roman" w:hAnsi="Times New Roman" w:cs="Times New Roman"/>
                <w:i/>
                <w:color w:val="auto"/>
                <w:sz w:val="28"/>
                <w:szCs w:val="28"/>
              </w:rPr>
            </w:pPr>
            <w:r w:rsidRPr="00DC155B">
              <w:rPr>
                <w:rFonts w:ascii="Times New Roman" w:hAnsi="Times New Roman" w:cs="Times New Roman"/>
                <w:i/>
                <w:color w:val="auto"/>
                <w:sz w:val="28"/>
                <w:szCs w:val="28"/>
              </w:rPr>
              <w:t>Зачет</w:t>
            </w:r>
          </w:p>
        </w:tc>
        <w:tc>
          <w:tcPr>
            <w:tcW w:w="1062" w:type="pct"/>
            <w:shd w:val="clear" w:color="auto" w:fill="auto"/>
          </w:tcPr>
          <w:p w:rsidR="00E47B58" w:rsidRPr="00DC155B" w:rsidRDefault="00E47B58" w:rsidP="00FB24BE">
            <w:pPr>
              <w:pStyle w:val="af4"/>
              <w:keepNext/>
              <w:ind w:left="0"/>
              <w:jc w:val="center"/>
              <w:rPr>
                <w:rFonts w:ascii="Times New Roman" w:hAnsi="Times New Roman" w:cs="Times New Roman"/>
                <w:i/>
                <w:color w:val="auto"/>
                <w:sz w:val="28"/>
                <w:szCs w:val="28"/>
              </w:rPr>
            </w:pPr>
            <w:r w:rsidRPr="00DC155B">
              <w:rPr>
                <w:rFonts w:ascii="Times New Roman" w:hAnsi="Times New Roman" w:cs="Times New Roman"/>
                <w:i/>
                <w:color w:val="auto"/>
                <w:sz w:val="28"/>
                <w:szCs w:val="28"/>
              </w:rPr>
              <w:t>Зачет</w:t>
            </w:r>
          </w:p>
        </w:tc>
      </w:tr>
    </w:tbl>
    <w:p w:rsidR="00E47B58" w:rsidRPr="00DC155B" w:rsidRDefault="00E47B58" w:rsidP="00E47B58">
      <w:pPr>
        <w:jc w:val="both"/>
        <w:rPr>
          <w:b/>
          <w:szCs w:val="28"/>
          <w:highlight w:val="cyan"/>
        </w:rPr>
      </w:pPr>
    </w:p>
    <w:p w:rsidR="006A296E" w:rsidRPr="00DC155B" w:rsidRDefault="006A296E" w:rsidP="00C235BD">
      <w:pPr>
        <w:rPr>
          <w:sz w:val="28"/>
          <w:szCs w:val="28"/>
        </w:rPr>
      </w:pPr>
    </w:p>
    <w:p w:rsidR="00E47B58" w:rsidRPr="00DC155B" w:rsidRDefault="006A296E" w:rsidP="00C235BD">
      <w:pPr>
        <w:rPr>
          <w:sz w:val="28"/>
          <w:szCs w:val="28"/>
        </w:rPr>
      </w:pPr>
      <w:r w:rsidRPr="00DC155B">
        <w:rPr>
          <w:sz w:val="28"/>
          <w:szCs w:val="28"/>
        </w:rPr>
        <w:t>Направленность программы магистратуры «Бизнес в электроэнергетике»</w:t>
      </w:r>
    </w:p>
    <w:p w:rsidR="006A296E" w:rsidRPr="00DC155B" w:rsidRDefault="006A296E" w:rsidP="00C235BD">
      <w:pPr>
        <w:rPr>
          <w:highlight w:val="cyan"/>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9"/>
        <w:gridCol w:w="1841"/>
        <w:gridCol w:w="1985"/>
      </w:tblGrid>
      <w:tr w:rsidR="006A296E" w:rsidRPr="00DC155B" w:rsidTr="0092137B">
        <w:tc>
          <w:tcPr>
            <w:tcW w:w="2953" w:type="pct"/>
            <w:shd w:val="clear" w:color="auto" w:fill="auto"/>
          </w:tcPr>
          <w:p w:rsidR="006A296E" w:rsidRPr="00DC155B" w:rsidRDefault="006A296E" w:rsidP="006A296E">
            <w:pPr>
              <w:keepNext/>
              <w:rPr>
                <w:rFonts w:eastAsia="Arial Unicode MS"/>
                <w:b/>
                <w:sz w:val="28"/>
                <w:szCs w:val="28"/>
              </w:rPr>
            </w:pPr>
            <w:r w:rsidRPr="00DC155B">
              <w:rPr>
                <w:rFonts w:eastAsia="Arial Unicode MS"/>
                <w:b/>
                <w:sz w:val="28"/>
                <w:szCs w:val="28"/>
              </w:rPr>
              <w:t>Вид учебной работы   по дисциплине</w:t>
            </w:r>
          </w:p>
        </w:tc>
        <w:tc>
          <w:tcPr>
            <w:tcW w:w="985" w:type="pct"/>
            <w:shd w:val="clear" w:color="auto" w:fill="auto"/>
          </w:tcPr>
          <w:p w:rsidR="006A296E" w:rsidRPr="00DC155B" w:rsidRDefault="006A296E" w:rsidP="006A296E">
            <w:pPr>
              <w:keepNext/>
              <w:jc w:val="center"/>
              <w:rPr>
                <w:rFonts w:eastAsia="Arial Unicode MS"/>
                <w:b/>
                <w:sz w:val="28"/>
                <w:szCs w:val="28"/>
              </w:rPr>
            </w:pPr>
            <w:r w:rsidRPr="00DC155B">
              <w:rPr>
                <w:rFonts w:eastAsia="Arial Unicode MS"/>
                <w:b/>
                <w:sz w:val="28"/>
                <w:szCs w:val="28"/>
              </w:rPr>
              <w:t>Всего</w:t>
            </w:r>
          </w:p>
          <w:p w:rsidR="006A296E" w:rsidRPr="00DC155B" w:rsidRDefault="006A296E" w:rsidP="006A296E">
            <w:pPr>
              <w:keepNext/>
              <w:jc w:val="center"/>
              <w:rPr>
                <w:rFonts w:eastAsia="Arial Unicode MS"/>
                <w:b/>
                <w:sz w:val="28"/>
                <w:szCs w:val="28"/>
              </w:rPr>
            </w:pPr>
            <w:r w:rsidRPr="00DC155B">
              <w:rPr>
                <w:rFonts w:eastAsia="Arial Unicode MS"/>
                <w:b/>
                <w:sz w:val="28"/>
                <w:szCs w:val="28"/>
              </w:rPr>
              <w:t>(в з/е и часах)</w:t>
            </w:r>
          </w:p>
        </w:tc>
        <w:tc>
          <w:tcPr>
            <w:tcW w:w="1062" w:type="pct"/>
            <w:shd w:val="clear" w:color="auto" w:fill="auto"/>
          </w:tcPr>
          <w:p w:rsidR="006A296E" w:rsidRPr="00DC155B" w:rsidRDefault="006A296E" w:rsidP="006A296E">
            <w:pPr>
              <w:keepNext/>
              <w:jc w:val="center"/>
              <w:rPr>
                <w:rFonts w:eastAsia="Arial Unicode MS"/>
                <w:b/>
                <w:sz w:val="28"/>
                <w:szCs w:val="28"/>
              </w:rPr>
            </w:pPr>
            <w:r w:rsidRPr="00DC155B">
              <w:rPr>
                <w:rFonts w:eastAsia="Arial Unicode MS"/>
                <w:b/>
                <w:sz w:val="28"/>
                <w:szCs w:val="28"/>
              </w:rPr>
              <w:t>Модуль 4</w:t>
            </w:r>
          </w:p>
          <w:p w:rsidR="006A296E" w:rsidRPr="00DC155B" w:rsidRDefault="006A296E" w:rsidP="006A296E">
            <w:pPr>
              <w:keepNext/>
              <w:jc w:val="center"/>
              <w:rPr>
                <w:rFonts w:eastAsia="Arial Unicode MS"/>
                <w:b/>
                <w:sz w:val="28"/>
                <w:szCs w:val="28"/>
              </w:rPr>
            </w:pPr>
            <w:r w:rsidRPr="00DC155B">
              <w:rPr>
                <w:rFonts w:eastAsia="Arial Unicode MS"/>
                <w:b/>
                <w:sz w:val="28"/>
                <w:szCs w:val="28"/>
              </w:rPr>
              <w:t>(в часах)</w:t>
            </w:r>
          </w:p>
        </w:tc>
      </w:tr>
      <w:tr w:rsidR="006A296E" w:rsidRPr="00DC155B" w:rsidTr="0092137B">
        <w:tc>
          <w:tcPr>
            <w:tcW w:w="2953" w:type="pct"/>
            <w:shd w:val="clear" w:color="auto" w:fill="auto"/>
          </w:tcPr>
          <w:p w:rsidR="006A296E" w:rsidRPr="00DC155B" w:rsidRDefault="006A296E" w:rsidP="006A296E">
            <w:pPr>
              <w:keepNext/>
              <w:rPr>
                <w:rFonts w:eastAsia="Arial Unicode MS"/>
                <w:b/>
                <w:sz w:val="28"/>
                <w:szCs w:val="28"/>
              </w:rPr>
            </w:pPr>
            <w:r w:rsidRPr="00DC155B">
              <w:rPr>
                <w:rFonts w:eastAsia="Arial Unicode MS"/>
                <w:b/>
                <w:sz w:val="28"/>
                <w:szCs w:val="28"/>
              </w:rPr>
              <w:t xml:space="preserve">Общая трудоемкость дисциплины </w:t>
            </w:r>
          </w:p>
        </w:tc>
        <w:tc>
          <w:tcPr>
            <w:tcW w:w="985" w:type="pct"/>
            <w:shd w:val="clear" w:color="auto" w:fill="auto"/>
          </w:tcPr>
          <w:p w:rsidR="006A296E" w:rsidRPr="00DC155B" w:rsidRDefault="006A296E" w:rsidP="006A296E">
            <w:pPr>
              <w:keepNext/>
              <w:jc w:val="center"/>
              <w:rPr>
                <w:rFonts w:eastAsia="Arial Unicode MS"/>
                <w:b/>
                <w:sz w:val="28"/>
                <w:szCs w:val="28"/>
              </w:rPr>
            </w:pPr>
            <w:r w:rsidRPr="00DC155B">
              <w:rPr>
                <w:rFonts w:eastAsia="Arial Unicode MS"/>
                <w:b/>
                <w:sz w:val="28"/>
                <w:szCs w:val="28"/>
              </w:rPr>
              <w:t>3 з.е./108</w:t>
            </w:r>
          </w:p>
        </w:tc>
        <w:tc>
          <w:tcPr>
            <w:tcW w:w="1062" w:type="pct"/>
            <w:shd w:val="clear" w:color="auto" w:fill="auto"/>
          </w:tcPr>
          <w:p w:rsidR="006A296E" w:rsidRPr="00DC155B" w:rsidRDefault="006A296E" w:rsidP="006A296E">
            <w:pPr>
              <w:keepNext/>
              <w:jc w:val="center"/>
              <w:rPr>
                <w:rFonts w:eastAsia="Arial Unicode MS"/>
                <w:b/>
                <w:sz w:val="28"/>
                <w:szCs w:val="28"/>
                <w:highlight w:val="cyan"/>
              </w:rPr>
            </w:pPr>
            <w:r w:rsidRPr="00DC155B">
              <w:rPr>
                <w:rFonts w:eastAsia="Arial Unicode MS"/>
                <w:b/>
                <w:sz w:val="28"/>
                <w:szCs w:val="28"/>
              </w:rPr>
              <w:t>108</w:t>
            </w:r>
          </w:p>
        </w:tc>
      </w:tr>
      <w:tr w:rsidR="006A296E" w:rsidRPr="00DC155B" w:rsidTr="0092137B">
        <w:tc>
          <w:tcPr>
            <w:tcW w:w="2953" w:type="pct"/>
            <w:shd w:val="clear" w:color="auto" w:fill="auto"/>
          </w:tcPr>
          <w:p w:rsidR="006A296E" w:rsidRPr="00DC155B" w:rsidRDefault="006A296E" w:rsidP="006A296E">
            <w:pPr>
              <w:keepNext/>
              <w:rPr>
                <w:rFonts w:eastAsia="Arial Unicode MS"/>
                <w:b/>
                <w:i/>
                <w:sz w:val="28"/>
                <w:szCs w:val="28"/>
              </w:rPr>
            </w:pPr>
            <w:r w:rsidRPr="00DC155B">
              <w:rPr>
                <w:rFonts w:eastAsia="Arial Unicode MS"/>
                <w:b/>
                <w:i/>
                <w:sz w:val="28"/>
                <w:szCs w:val="28"/>
              </w:rPr>
              <w:t xml:space="preserve">Контактная работа – Аудиторные занятия </w:t>
            </w:r>
          </w:p>
        </w:tc>
        <w:tc>
          <w:tcPr>
            <w:tcW w:w="985" w:type="pct"/>
            <w:shd w:val="clear" w:color="auto" w:fill="auto"/>
          </w:tcPr>
          <w:p w:rsidR="006A296E" w:rsidRPr="00DC155B" w:rsidRDefault="006A296E" w:rsidP="006A296E">
            <w:pPr>
              <w:keepNext/>
              <w:jc w:val="center"/>
              <w:rPr>
                <w:rFonts w:eastAsia="Arial Unicode MS"/>
                <w:b/>
                <w:i/>
                <w:sz w:val="28"/>
                <w:szCs w:val="28"/>
              </w:rPr>
            </w:pPr>
            <w:r w:rsidRPr="00DC155B">
              <w:rPr>
                <w:rFonts w:eastAsia="Arial Unicode MS"/>
                <w:b/>
                <w:i/>
                <w:sz w:val="28"/>
                <w:szCs w:val="28"/>
              </w:rPr>
              <w:t>40</w:t>
            </w:r>
          </w:p>
        </w:tc>
        <w:tc>
          <w:tcPr>
            <w:tcW w:w="1062" w:type="pct"/>
            <w:shd w:val="clear" w:color="auto" w:fill="auto"/>
          </w:tcPr>
          <w:p w:rsidR="006A296E" w:rsidRPr="00DC155B" w:rsidRDefault="006A296E" w:rsidP="006A296E">
            <w:pPr>
              <w:keepNext/>
              <w:jc w:val="center"/>
              <w:rPr>
                <w:rFonts w:eastAsia="Arial Unicode MS"/>
                <w:b/>
                <w:i/>
                <w:sz w:val="28"/>
                <w:szCs w:val="28"/>
              </w:rPr>
            </w:pPr>
            <w:r w:rsidRPr="00DC155B">
              <w:rPr>
                <w:rFonts w:eastAsia="Arial Unicode MS"/>
                <w:b/>
                <w:i/>
                <w:sz w:val="28"/>
                <w:szCs w:val="28"/>
              </w:rPr>
              <w:t>40</w:t>
            </w:r>
          </w:p>
        </w:tc>
      </w:tr>
      <w:tr w:rsidR="006A296E" w:rsidRPr="00DC155B" w:rsidTr="0092137B">
        <w:tc>
          <w:tcPr>
            <w:tcW w:w="2953" w:type="pct"/>
            <w:shd w:val="clear" w:color="auto" w:fill="auto"/>
          </w:tcPr>
          <w:p w:rsidR="006A296E" w:rsidRPr="00DC155B" w:rsidRDefault="006A296E" w:rsidP="006A296E">
            <w:pPr>
              <w:keepNext/>
              <w:rPr>
                <w:rFonts w:eastAsia="Arial Unicode MS"/>
                <w:i/>
                <w:sz w:val="28"/>
                <w:szCs w:val="28"/>
              </w:rPr>
            </w:pPr>
            <w:r w:rsidRPr="00DC155B">
              <w:rPr>
                <w:rFonts w:eastAsia="Arial Unicode MS"/>
                <w:i/>
                <w:sz w:val="28"/>
                <w:szCs w:val="28"/>
              </w:rPr>
              <w:t xml:space="preserve">Лекции </w:t>
            </w:r>
          </w:p>
        </w:tc>
        <w:tc>
          <w:tcPr>
            <w:tcW w:w="985" w:type="pct"/>
            <w:shd w:val="clear" w:color="auto" w:fill="auto"/>
          </w:tcPr>
          <w:p w:rsidR="006A296E" w:rsidRPr="00DC155B" w:rsidRDefault="006A296E" w:rsidP="006A296E">
            <w:pPr>
              <w:keepNext/>
              <w:jc w:val="center"/>
              <w:rPr>
                <w:rFonts w:eastAsia="Arial Unicode MS"/>
                <w:i/>
                <w:sz w:val="28"/>
                <w:szCs w:val="28"/>
              </w:rPr>
            </w:pPr>
            <w:r w:rsidRPr="00DC155B">
              <w:rPr>
                <w:rFonts w:eastAsia="Arial Unicode MS"/>
                <w:i/>
                <w:sz w:val="28"/>
                <w:szCs w:val="28"/>
              </w:rPr>
              <w:t>10</w:t>
            </w:r>
          </w:p>
        </w:tc>
        <w:tc>
          <w:tcPr>
            <w:tcW w:w="1062" w:type="pct"/>
            <w:shd w:val="clear" w:color="auto" w:fill="auto"/>
          </w:tcPr>
          <w:p w:rsidR="006A296E" w:rsidRPr="00DC155B" w:rsidRDefault="006A296E" w:rsidP="006A296E">
            <w:pPr>
              <w:keepNext/>
              <w:jc w:val="center"/>
              <w:rPr>
                <w:rFonts w:eastAsia="Arial Unicode MS"/>
                <w:i/>
                <w:sz w:val="28"/>
                <w:szCs w:val="28"/>
              </w:rPr>
            </w:pPr>
            <w:r w:rsidRPr="00DC155B">
              <w:rPr>
                <w:rFonts w:eastAsia="Arial Unicode MS"/>
                <w:i/>
                <w:sz w:val="28"/>
                <w:szCs w:val="28"/>
              </w:rPr>
              <w:t>10</w:t>
            </w:r>
          </w:p>
        </w:tc>
      </w:tr>
      <w:tr w:rsidR="006A296E" w:rsidRPr="00DC155B" w:rsidTr="0092137B">
        <w:tc>
          <w:tcPr>
            <w:tcW w:w="2953" w:type="pct"/>
            <w:shd w:val="clear" w:color="auto" w:fill="auto"/>
          </w:tcPr>
          <w:p w:rsidR="006A296E" w:rsidRPr="00DC155B" w:rsidRDefault="006A296E" w:rsidP="006A296E">
            <w:pPr>
              <w:keepNext/>
              <w:rPr>
                <w:rFonts w:eastAsia="Arial Unicode MS"/>
                <w:i/>
                <w:sz w:val="28"/>
                <w:szCs w:val="28"/>
              </w:rPr>
            </w:pPr>
            <w:r w:rsidRPr="00DC155B">
              <w:rPr>
                <w:rFonts w:eastAsia="Arial Unicode MS"/>
                <w:i/>
                <w:sz w:val="28"/>
                <w:szCs w:val="28"/>
              </w:rPr>
              <w:t xml:space="preserve">Семинары, практические занятия  </w:t>
            </w:r>
          </w:p>
        </w:tc>
        <w:tc>
          <w:tcPr>
            <w:tcW w:w="985" w:type="pct"/>
            <w:shd w:val="clear" w:color="auto" w:fill="auto"/>
          </w:tcPr>
          <w:p w:rsidR="006A296E" w:rsidRPr="00DC155B" w:rsidRDefault="006A296E" w:rsidP="006A296E">
            <w:pPr>
              <w:keepNext/>
              <w:jc w:val="center"/>
              <w:rPr>
                <w:rFonts w:eastAsia="Arial Unicode MS"/>
                <w:i/>
                <w:sz w:val="28"/>
                <w:szCs w:val="28"/>
              </w:rPr>
            </w:pPr>
            <w:r w:rsidRPr="00DC155B">
              <w:rPr>
                <w:rFonts w:eastAsia="Arial Unicode MS"/>
                <w:i/>
                <w:sz w:val="28"/>
                <w:szCs w:val="28"/>
              </w:rPr>
              <w:t>30</w:t>
            </w:r>
          </w:p>
        </w:tc>
        <w:tc>
          <w:tcPr>
            <w:tcW w:w="1062" w:type="pct"/>
            <w:shd w:val="clear" w:color="auto" w:fill="auto"/>
          </w:tcPr>
          <w:p w:rsidR="006A296E" w:rsidRPr="00DC155B" w:rsidRDefault="006A296E" w:rsidP="006A296E">
            <w:pPr>
              <w:keepNext/>
              <w:jc w:val="center"/>
              <w:rPr>
                <w:rFonts w:eastAsia="Arial Unicode MS"/>
                <w:i/>
                <w:sz w:val="28"/>
                <w:szCs w:val="28"/>
              </w:rPr>
            </w:pPr>
            <w:r w:rsidRPr="00DC155B">
              <w:rPr>
                <w:rFonts w:eastAsia="Arial Unicode MS"/>
                <w:i/>
                <w:sz w:val="28"/>
                <w:szCs w:val="28"/>
              </w:rPr>
              <w:t>30</w:t>
            </w:r>
          </w:p>
        </w:tc>
      </w:tr>
      <w:tr w:rsidR="006A296E" w:rsidRPr="00DC155B" w:rsidTr="0092137B">
        <w:tc>
          <w:tcPr>
            <w:tcW w:w="2953" w:type="pct"/>
            <w:shd w:val="clear" w:color="auto" w:fill="auto"/>
          </w:tcPr>
          <w:p w:rsidR="006A296E" w:rsidRPr="00DC155B" w:rsidRDefault="006A296E" w:rsidP="006A296E">
            <w:pPr>
              <w:keepNext/>
              <w:rPr>
                <w:rFonts w:eastAsia="Arial Unicode MS"/>
                <w:b/>
                <w:i/>
                <w:sz w:val="28"/>
                <w:szCs w:val="28"/>
              </w:rPr>
            </w:pPr>
            <w:r w:rsidRPr="00DC155B">
              <w:rPr>
                <w:rFonts w:eastAsia="Arial Unicode MS"/>
                <w:b/>
                <w:i/>
                <w:sz w:val="28"/>
                <w:szCs w:val="28"/>
              </w:rPr>
              <w:t>Самостоятельная работа</w:t>
            </w:r>
          </w:p>
        </w:tc>
        <w:tc>
          <w:tcPr>
            <w:tcW w:w="985" w:type="pct"/>
            <w:shd w:val="clear" w:color="auto" w:fill="auto"/>
          </w:tcPr>
          <w:p w:rsidR="006A296E" w:rsidRPr="00DC155B" w:rsidRDefault="006A296E" w:rsidP="006A296E">
            <w:pPr>
              <w:keepNext/>
              <w:jc w:val="center"/>
              <w:rPr>
                <w:rFonts w:eastAsia="Arial Unicode MS"/>
                <w:b/>
                <w:i/>
                <w:sz w:val="28"/>
                <w:szCs w:val="28"/>
              </w:rPr>
            </w:pPr>
            <w:r w:rsidRPr="00DC155B">
              <w:rPr>
                <w:rFonts w:eastAsia="Arial Unicode MS"/>
                <w:b/>
                <w:i/>
                <w:sz w:val="28"/>
                <w:szCs w:val="28"/>
              </w:rPr>
              <w:t>68</w:t>
            </w:r>
          </w:p>
        </w:tc>
        <w:tc>
          <w:tcPr>
            <w:tcW w:w="1062" w:type="pct"/>
            <w:shd w:val="clear" w:color="auto" w:fill="auto"/>
          </w:tcPr>
          <w:p w:rsidR="006A296E" w:rsidRPr="00DC155B" w:rsidRDefault="006A296E" w:rsidP="006A296E">
            <w:pPr>
              <w:keepNext/>
              <w:jc w:val="center"/>
              <w:rPr>
                <w:rFonts w:eastAsia="Arial Unicode MS"/>
                <w:b/>
                <w:i/>
                <w:sz w:val="28"/>
                <w:szCs w:val="28"/>
              </w:rPr>
            </w:pPr>
            <w:r w:rsidRPr="00DC155B">
              <w:rPr>
                <w:rFonts w:eastAsia="Arial Unicode MS"/>
                <w:b/>
                <w:i/>
                <w:sz w:val="28"/>
                <w:szCs w:val="28"/>
              </w:rPr>
              <w:t>68</w:t>
            </w:r>
          </w:p>
        </w:tc>
      </w:tr>
      <w:tr w:rsidR="006A296E" w:rsidRPr="00DC155B" w:rsidTr="0092137B">
        <w:trPr>
          <w:trHeight w:val="356"/>
        </w:trPr>
        <w:tc>
          <w:tcPr>
            <w:tcW w:w="2953" w:type="pct"/>
            <w:shd w:val="clear" w:color="auto" w:fill="auto"/>
          </w:tcPr>
          <w:p w:rsidR="006A296E" w:rsidRPr="00DC155B" w:rsidRDefault="006A296E" w:rsidP="006A296E">
            <w:pPr>
              <w:keepNext/>
              <w:rPr>
                <w:rFonts w:eastAsia="Arial Unicode MS"/>
                <w:sz w:val="28"/>
                <w:szCs w:val="28"/>
              </w:rPr>
            </w:pPr>
            <w:r w:rsidRPr="00DC155B">
              <w:rPr>
                <w:rFonts w:eastAsia="Arial Unicode MS"/>
                <w:sz w:val="28"/>
                <w:szCs w:val="28"/>
              </w:rPr>
              <w:t xml:space="preserve">Вид текущего контроля </w:t>
            </w:r>
          </w:p>
        </w:tc>
        <w:tc>
          <w:tcPr>
            <w:tcW w:w="985" w:type="pct"/>
            <w:shd w:val="clear" w:color="auto" w:fill="auto"/>
          </w:tcPr>
          <w:p w:rsidR="006A296E" w:rsidRPr="00DC155B" w:rsidRDefault="006A296E" w:rsidP="006A296E">
            <w:pPr>
              <w:keepNext/>
              <w:jc w:val="center"/>
              <w:rPr>
                <w:rFonts w:eastAsia="Arial Unicode MS"/>
                <w:i/>
                <w:sz w:val="28"/>
                <w:szCs w:val="28"/>
              </w:rPr>
            </w:pPr>
            <w:r w:rsidRPr="00DC155B">
              <w:rPr>
                <w:rFonts w:eastAsia="Arial Unicode MS"/>
                <w:i/>
                <w:sz w:val="28"/>
                <w:szCs w:val="28"/>
              </w:rPr>
              <w:t>Контрольная работа</w:t>
            </w:r>
          </w:p>
        </w:tc>
        <w:tc>
          <w:tcPr>
            <w:tcW w:w="1062" w:type="pct"/>
            <w:shd w:val="clear" w:color="auto" w:fill="auto"/>
          </w:tcPr>
          <w:p w:rsidR="006A296E" w:rsidRPr="00DC155B" w:rsidRDefault="006A296E" w:rsidP="006A296E">
            <w:pPr>
              <w:keepNext/>
              <w:jc w:val="center"/>
              <w:rPr>
                <w:rFonts w:eastAsia="Arial Unicode MS"/>
                <w:i/>
                <w:sz w:val="28"/>
                <w:szCs w:val="28"/>
              </w:rPr>
            </w:pPr>
            <w:r w:rsidRPr="00DC155B">
              <w:rPr>
                <w:rFonts w:eastAsia="Arial Unicode MS"/>
                <w:i/>
                <w:sz w:val="28"/>
                <w:szCs w:val="28"/>
              </w:rPr>
              <w:t>Контрольная работа</w:t>
            </w:r>
          </w:p>
        </w:tc>
      </w:tr>
      <w:tr w:rsidR="006A296E" w:rsidRPr="00DC155B" w:rsidTr="0092137B">
        <w:tc>
          <w:tcPr>
            <w:tcW w:w="2953" w:type="pct"/>
            <w:shd w:val="clear" w:color="auto" w:fill="auto"/>
          </w:tcPr>
          <w:p w:rsidR="006A296E" w:rsidRPr="00DC155B" w:rsidRDefault="006A296E" w:rsidP="006A296E">
            <w:pPr>
              <w:keepNext/>
              <w:rPr>
                <w:rFonts w:eastAsia="Arial Unicode MS"/>
                <w:sz w:val="28"/>
                <w:szCs w:val="28"/>
              </w:rPr>
            </w:pPr>
            <w:r w:rsidRPr="00DC155B">
              <w:rPr>
                <w:rFonts w:eastAsia="Arial Unicode MS"/>
                <w:sz w:val="28"/>
                <w:szCs w:val="28"/>
              </w:rPr>
              <w:t>Вид промежуточной аттестации</w:t>
            </w:r>
          </w:p>
        </w:tc>
        <w:tc>
          <w:tcPr>
            <w:tcW w:w="985" w:type="pct"/>
            <w:shd w:val="clear" w:color="auto" w:fill="auto"/>
          </w:tcPr>
          <w:p w:rsidR="006A296E" w:rsidRPr="00DC155B" w:rsidRDefault="006A296E" w:rsidP="006A296E">
            <w:pPr>
              <w:keepNext/>
              <w:jc w:val="center"/>
              <w:rPr>
                <w:rFonts w:eastAsia="Arial Unicode MS"/>
                <w:i/>
                <w:sz w:val="28"/>
                <w:szCs w:val="28"/>
              </w:rPr>
            </w:pPr>
            <w:r w:rsidRPr="00DC155B">
              <w:rPr>
                <w:rFonts w:eastAsia="Arial Unicode MS"/>
                <w:i/>
                <w:sz w:val="28"/>
                <w:szCs w:val="28"/>
              </w:rPr>
              <w:t>Зачет</w:t>
            </w:r>
          </w:p>
        </w:tc>
        <w:tc>
          <w:tcPr>
            <w:tcW w:w="1062" w:type="pct"/>
            <w:shd w:val="clear" w:color="auto" w:fill="auto"/>
          </w:tcPr>
          <w:p w:rsidR="006A296E" w:rsidRPr="00DC155B" w:rsidRDefault="006A296E" w:rsidP="006A296E">
            <w:pPr>
              <w:keepNext/>
              <w:jc w:val="center"/>
              <w:rPr>
                <w:rFonts w:eastAsia="Arial Unicode MS"/>
                <w:i/>
                <w:sz w:val="28"/>
                <w:szCs w:val="28"/>
              </w:rPr>
            </w:pPr>
            <w:r w:rsidRPr="00DC155B">
              <w:rPr>
                <w:rFonts w:eastAsia="Arial Unicode MS"/>
                <w:i/>
                <w:sz w:val="28"/>
                <w:szCs w:val="28"/>
              </w:rPr>
              <w:t>Зачет</w:t>
            </w:r>
          </w:p>
        </w:tc>
      </w:tr>
    </w:tbl>
    <w:p w:rsidR="00C235BD" w:rsidRPr="00DC155B" w:rsidRDefault="00C235BD" w:rsidP="00C235BD">
      <w:pPr>
        <w:rPr>
          <w:highlight w:val="cyan"/>
        </w:rPr>
      </w:pPr>
    </w:p>
    <w:p w:rsidR="006A296E" w:rsidRPr="00DC155B" w:rsidRDefault="006A296E" w:rsidP="00C235BD">
      <w:pPr>
        <w:rPr>
          <w:highlight w:val="cyan"/>
        </w:rPr>
      </w:pPr>
    </w:p>
    <w:p w:rsidR="00C235BD" w:rsidRPr="00DC155B" w:rsidRDefault="00C235BD" w:rsidP="00C235BD">
      <w:pPr>
        <w:jc w:val="both"/>
        <w:rPr>
          <w:b/>
          <w:bCs/>
          <w:sz w:val="28"/>
          <w:szCs w:val="28"/>
        </w:rPr>
      </w:pPr>
      <w:r w:rsidRPr="00DC155B">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C235BD" w:rsidRPr="00DC155B" w:rsidRDefault="00C235BD" w:rsidP="00C235BD">
      <w:pPr>
        <w:jc w:val="both"/>
        <w:rPr>
          <w:b/>
          <w:bCs/>
          <w:sz w:val="28"/>
          <w:szCs w:val="28"/>
        </w:rPr>
      </w:pPr>
    </w:p>
    <w:p w:rsidR="00C235BD" w:rsidRPr="00DC155B" w:rsidRDefault="00C235BD" w:rsidP="00C235BD">
      <w:pPr>
        <w:jc w:val="both"/>
        <w:rPr>
          <w:b/>
          <w:bCs/>
          <w:sz w:val="28"/>
          <w:szCs w:val="28"/>
        </w:rPr>
      </w:pPr>
      <w:r w:rsidRPr="00DC155B">
        <w:rPr>
          <w:b/>
          <w:bCs/>
          <w:sz w:val="28"/>
          <w:szCs w:val="28"/>
        </w:rPr>
        <w:t>5.1. Содержание дисциплины</w:t>
      </w:r>
    </w:p>
    <w:p w:rsidR="00C235BD" w:rsidRPr="00DC155B" w:rsidRDefault="00C235BD" w:rsidP="00C235BD">
      <w:pPr>
        <w:jc w:val="both"/>
        <w:rPr>
          <w:b/>
          <w:sz w:val="28"/>
          <w:szCs w:val="28"/>
          <w:highlight w:val="cyan"/>
        </w:rPr>
      </w:pPr>
    </w:p>
    <w:p w:rsidR="00C235BD" w:rsidRPr="00DC155B" w:rsidRDefault="00C235BD" w:rsidP="00896773">
      <w:pPr>
        <w:spacing w:line="360" w:lineRule="auto"/>
        <w:rPr>
          <w:b/>
          <w:sz w:val="28"/>
          <w:szCs w:val="28"/>
        </w:rPr>
      </w:pPr>
      <w:r w:rsidRPr="00DC155B">
        <w:rPr>
          <w:b/>
          <w:sz w:val="28"/>
          <w:szCs w:val="28"/>
        </w:rPr>
        <w:t xml:space="preserve">Тема 1. </w:t>
      </w:r>
      <w:r w:rsidR="002B5257" w:rsidRPr="00DC155B">
        <w:rPr>
          <w:b/>
          <w:sz w:val="28"/>
          <w:szCs w:val="28"/>
        </w:rPr>
        <w:t>Основы инжиниринга. Основные понятия, функции, методы и виды инжиниринга</w:t>
      </w:r>
    </w:p>
    <w:p w:rsidR="002B5257" w:rsidRPr="00DC155B" w:rsidRDefault="002B5257" w:rsidP="00896773">
      <w:pPr>
        <w:spacing w:line="360" w:lineRule="auto"/>
        <w:ind w:firstLine="708"/>
        <w:jc w:val="both"/>
        <w:rPr>
          <w:sz w:val="28"/>
          <w:szCs w:val="28"/>
        </w:rPr>
      </w:pPr>
      <w:r w:rsidRPr="00DC155B">
        <w:rPr>
          <w:sz w:val="28"/>
          <w:szCs w:val="28"/>
        </w:rPr>
        <w:t>Понятие об инжиниринге. Виды инжиниринга: строительный, или общий, инжиниринг (General Contracting, Construction Engineering),</w:t>
      </w:r>
      <w:r w:rsidRPr="00DC155B">
        <w:rPr>
          <w:rFonts w:ascii="yandex-sans" w:hAnsi="yandex-sans"/>
          <w:sz w:val="23"/>
          <w:szCs w:val="23"/>
          <w:shd w:val="clear" w:color="auto" w:fill="FFFFFF"/>
        </w:rPr>
        <w:t xml:space="preserve"> </w:t>
      </w:r>
      <w:r w:rsidRPr="00DC155B">
        <w:rPr>
          <w:sz w:val="28"/>
          <w:szCs w:val="28"/>
        </w:rPr>
        <w:t>консультационный, или «чистый», инжиниринг (Consulting Engineering), Технологический инжинир</w:t>
      </w:r>
      <w:r w:rsidR="001848FC" w:rsidRPr="00DC155B">
        <w:rPr>
          <w:sz w:val="28"/>
          <w:szCs w:val="28"/>
        </w:rPr>
        <w:t xml:space="preserve">инг (Manufacturing Engineering). Общие функции и </w:t>
      </w:r>
      <w:r w:rsidR="001848FC" w:rsidRPr="00DC155B">
        <w:rPr>
          <w:sz w:val="28"/>
          <w:szCs w:val="28"/>
        </w:rPr>
        <w:lastRenderedPageBreak/>
        <w:t>классификация видов инжиниринга. Тенденции развития инжиниринга в России.</w:t>
      </w:r>
    </w:p>
    <w:p w:rsidR="002B5257" w:rsidRPr="00DC155B" w:rsidRDefault="001848FC" w:rsidP="00896773">
      <w:pPr>
        <w:spacing w:line="360" w:lineRule="auto"/>
        <w:ind w:firstLine="708"/>
        <w:rPr>
          <w:sz w:val="28"/>
          <w:szCs w:val="28"/>
        </w:rPr>
      </w:pPr>
      <w:r w:rsidRPr="00DC155B">
        <w:rPr>
          <w:sz w:val="28"/>
          <w:szCs w:val="28"/>
        </w:rPr>
        <w:t xml:space="preserve">Технологические инжиниринговые компании (ТИК). </w:t>
      </w:r>
      <w:r w:rsidR="002B5257" w:rsidRPr="00DC155B">
        <w:rPr>
          <w:sz w:val="28"/>
          <w:szCs w:val="28"/>
        </w:rPr>
        <w:t xml:space="preserve">Характеристики проекта и организационного развития </w:t>
      </w:r>
      <w:r w:rsidRPr="00DC155B">
        <w:rPr>
          <w:sz w:val="28"/>
          <w:szCs w:val="28"/>
        </w:rPr>
        <w:t>ТИК.</w:t>
      </w:r>
      <w:r w:rsidR="002B5257" w:rsidRPr="00DC155B">
        <w:rPr>
          <w:sz w:val="28"/>
          <w:szCs w:val="28"/>
        </w:rPr>
        <w:t xml:space="preserve"> </w:t>
      </w:r>
      <w:r w:rsidRPr="00DC155B">
        <w:rPr>
          <w:sz w:val="28"/>
          <w:szCs w:val="28"/>
        </w:rPr>
        <w:t>Профессиональные организации.</w:t>
      </w:r>
    </w:p>
    <w:p w:rsidR="00C235BD" w:rsidRPr="00DC155B" w:rsidRDefault="00C235BD" w:rsidP="00896773">
      <w:pPr>
        <w:spacing w:line="360" w:lineRule="auto"/>
        <w:ind w:firstLine="708"/>
        <w:jc w:val="both"/>
        <w:rPr>
          <w:sz w:val="28"/>
          <w:szCs w:val="28"/>
          <w:highlight w:val="cyan"/>
        </w:rPr>
      </w:pPr>
    </w:p>
    <w:p w:rsidR="00CC5C5A" w:rsidRPr="00DC155B" w:rsidRDefault="00C235BD" w:rsidP="00896773">
      <w:pPr>
        <w:spacing w:line="360" w:lineRule="auto"/>
        <w:jc w:val="both"/>
        <w:rPr>
          <w:b/>
          <w:sz w:val="28"/>
          <w:szCs w:val="28"/>
        </w:rPr>
      </w:pPr>
      <w:r w:rsidRPr="00DC155B">
        <w:rPr>
          <w:b/>
          <w:sz w:val="28"/>
          <w:szCs w:val="28"/>
        </w:rPr>
        <w:t xml:space="preserve">Тема 2. </w:t>
      </w:r>
      <w:r w:rsidR="00896773" w:rsidRPr="00DC155B">
        <w:rPr>
          <w:b/>
          <w:sz w:val="28"/>
          <w:szCs w:val="28"/>
        </w:rPr>
        <w:t>Консультационный инжиниринг и и</w:t>
      </w:r>
      <w:r w:rsidR="00CC5C5A" w:rsidRPr="00DC155B">
        <w:rPr>
          <w:b/>
          <w:sz w:val="28"/>
          <w:szCs w:val="28"/>
        </w:rPr>
        <w:t xml:space="preserve">нжиниринг управления проектами </w:t>
      </w:r>
    </w:p>
    <w:p w:rsidR="00896773" w:rsidRPr="00DC155B" w:rsidRDefault="00896773" w:rsidP="00896773">
      <w:pPr>
        <w:spacing w:line="360" w:lineRule="auto"/>
        <w:ind w:firstLine="708"/>
        <w:jc w:val="both"/>
        <w:rPr>
          <w:sz w:val="28"/>
          <w:szCs w:val="28"/>
        </w:rPr>
      </w:pPr>
      <w:r w:rsidRPr="00DC155B">
        <w:rPr>
          <w:sz w:val="28"/>
          <w:szCs w:val="28"/>
        </w:rPr>
        <w:t>Консультационный инжиниринг: основные понятия и функции.</w:t>
      </w:r>
    </w:p>
    <w:p w:rsidR="00741676" w:rsidRPr="00DC155B" w:rsidRDefault="00741676" w:rsidP="00741676">
      <w:pPr>
        <w:spacing w:line="360" w:lineRule="auto"/>
        <w:ind w:firstLine="708"/>
        <w:jc w:val="both"/>
        <w:rPr>
          <w:sz w:val="28"/>
          <w:szCs w:val="28"/>
        </w:rPr>
      </w:pPr>
      <w:r w:rsidRPr="00DC155B">
        <w:rPr>
          <w:sz w:val="28"/>
          <w:szCs w:val="28"/>
        </w:rPr>
        <w:t xml:space="preserve">Виды консультационного инжиниринга: предпроектный инжиниринг, проектный инжиниринг, технологический инжиниринг,  стоимостной инжиниринг, финансовый инжиниринг, инжиниринг управления проектами, информационно-технологический инжиниринг, производственный инжиниринг – подготовка тендерной документации на поставки, работы и услуги; подготовка производства и организация работ, надзор за изготовлением, поставками и производством работ, организация контроля качества, организация пуско-наладочных работ, услуги по эксплуатации объекта, комплексный (системны) инжиниринг – совокупность инжиниринговых услуг, обеспечивающая возможность реализации проектов «под ключ». </w:t>
      </w:r>
    </w:p>
    <w:p w:rsidR="00C235BD" w:rsidRPr="00DC155B" w:rsidRDefault="00CC5C5A" w:rsidP="00896773">
      <w:pPr>
        <w:spacing w:line="360" w:lineRule="auto"/>
        <w:ind w:firstLine="708"/>
        <w:jc w:val="both"/>
        <w:rPr>
          <w:sz w:val="28"/>
          <w:szCs w:val="28"/>
        </w:rPr>
      </w:pPr>
      <w:r w:rsidRPr="00DC155B">
        <w:rPr>
          <w:sz w:val="28"/>
          <w:szCs w:val="28"/>
        </w:rPr>
        <w:t>Понятия и определения</w:t>
      </w:r>
      <w:r w:rsidR="00896773" w:rsidRPr="00DC155B">
        <w:rPr>
          <w:sz w:val="28"/>
          <w:szCs w:val="28"/>
        </w:rPr>
        <w:t xml:space="preserve"> инжиниринга управления проектами.</w:t>
      </w:r>
      <w:r w:rsidR="00A80F28" w:rsidRPr="00DC155B">
        <w:rPr>
          <w:sz w:val="28"/>
          <w:szCs w:val="28"/>
        </w:rPr>
        <w:t xml:space="preserve"> </w:t>
      </w:r>
      <w:r w:rsidRPr="00DC155B">
        <w:rPr>
          <w:sz w:val="28"/>
          <w:szCs w:val="28"/>
        </w:rPr>
        <w:t>Жизненны</w:t>
      </w:r>
      <w:r w:rsidR="00A80F28" w:rsidRPr="00DC155B">
        <w:rPr>
          <w:sz w:val="28"/>
          <w:szCs w:val="28"/>
        </w:rPr>
        <w:t>й</w:t>
      </w:r>
      <w:r w:rsidRPr="00DC155B">
        <w:rPr>
          <w:sz w:val="28"/>
          <w:szCs w:val="28"/>
        </w:rPr>
        <w:t xml:space="preserve"> цикл инвестиционно</w:t>
      </w:r>
      <w:r w:rsidR="00A80F28" w:rsidRPr="00DC155B">
        <w:rPr>
          <w:sz w:val="28"/>
          <w:szCs w:val="28"/>
        </w:rPr>
        <w:t xml:space="preserve">го </w:t>
      </w:r>
      <w:r w:rsidRPr="00DC155B">
        <w:rPr>
          <w:sz w:val="28"/>
          <w:szCs w:val="28"/>
        </w:rPr>
        <w:t>проекта. Функции и подсистемы управления проектами</w:t>
      </w:r>
      <w:r w:rsidR="002B1FA6" w:rsidRPr="00DC155B">
        <w:rPr>
          <w:sz w:val="28"/>
          <w:szCs w:val="28"/>
        </w:rPr>
        <w:t>.</w:t>
      </w:r>
      <w:r w:rsidR="00A80F28" w:rsidRPr="00DC155B">
        <w:rPr>
          <w:sz w:val="28"/>
          <w:szCs w:val="28"/>
        </w:rPr>
        <w:t xml:space="preserve"> Структуризация проекта. Формирование команды проекта. Организация работ по проекту. </w:t>
      </w:r>
      <w:r w:rsidRPr="00DC155B">
        <w:rPr>
          <w:sz w:val="28"/>
          <w:szCs w:val="28"/>
        </w:rPr>
        <w:t>Основные задачи инжиниринга на этапах и фазах управления проектами</w:t>
      </w:r>
      <w:r w:rsidR="00896773" w:rsidRPr="00DC155B">
        <w:rPr>
          <w:sz w:val="28"/>
          <w:szCs w:val="28"/>
        </w:rPr>
        <w:t>.</w:t>
      </w:r>
    </w:p>
    <w:p w:rsidR="00C235BD" w:rsidRPr="00DC155B" w:rsidRDefault="00C235BD" w:rsidP="00896773">
      <w:pPr>
        <w:spacing w:line="360" w:lineRule="auto"/>
        <w:jc w:val="both"/>
        <w:rPr>
          <w:sz w:val="28"/>
          <w:szCs w:val="28"/>
        </w:rPr>
      </w:pPr>
    </w:p>
    <w:p w:rsidR="00A80F28" w:rsidRPr="00DC155B" w:rsidRDefault="00C235BD" w:rsidP="00896773">
      <w:pPr>
        <w:spacing w:line="360" w:lineRule="auto"/>
        <w:jc w:val="both"/>
        <w:rPr>
          <w:b/>
          <w:sz w:val="28"/>
          <w:szCs w:val="28"/>
        </w:rPr>
      </w:pPr>
      <w:r w:rsidRPr="00DC155B">
        <w:rPr>
          <w:b/>
          <w:sz w:val="28"/>
          <w:szCs w:val="28"/>
        </w:rPr>
        <w:t xml:space="preserve">Тема 3. </w:t>
      </w:r>
      <w:r w:rsidR="00A80F28" w:rsidRPr="00DC155B">
        <w:rPr>
          <w:b/>
          <w:sz w:val="28"/>
          <w:szCs w:val="28"/>
        </w:rPr>
        <w:t xml:space="preserve">Прединвестиционный инжиниринг </w:t>
      </w:r>
      <w:r w:rsidR="00BF1DC4" w:rsidRPr="00DC155B">
        <w:rPr>
          <w:b/>
          <w:sz w:val="28"/>
          <w:szCs w:val="28"/>
        </w:rPr>
        <w:t>и основы проектного инжиниринга</w:t>
      </w:r>
    </w:p>
    <w:p w:rsidR="00A80F28" w:rsidRPr="00DC155B" w:rsidRDefault="00A80F28" w:rsidP="00896773">
      <w:pPr>
        <w:spacing w:line="360" w:lineRule="auto"/>
        <w:ind w:firstLine="708"/>
        <w:jc w:val="both"/>
        <w:rPr>
          <w:sz w:val="28"/>
          <w:szCs w:val="28"/>
        </w:rPr>
      </w:pPr>
      <w:r w:rsidRPr="00DC155B">
        <w:rPr>
          <w:sz w:val="28"/>
          <w:szCs w:val="28"/>
        </w:rPr>
        <w:t xml:space="preserve">Процедура и организация прединвестиционной подготовки проекта Исследование возможностей инвестирования. Прединвестиционные исследования. Обоснование инвестиций </w:t>
      </w:r>
    </w:p>
    <w:p w:rsidR="00BF1DC4" w:rsidRPr="00DC155B" w:rsidRDefault="00BF1DC4" w:rsidP="00BF1DC4">
      <w:pPr>
        <w:spacing w:line="360" w:lineRule="auto"/>
        <w:ind w:firstLine="708"/>
        <w:jc w:val="both"/>
        <w:rPr>
          <w:sz w:val="28"/>
          <w:szCs w:val="28"/>
        </w:rPr>
      </w:pPr>
      <w:r w:rsidRPr="00DC155B">
        <w:rPr>
          <w:sz w:val="28"/>
          <w:szCs w:val="28"/>
        </w:rPr>
        <w:lastRenderedPageBreak/>
        <w:t xml:space="preserve">Современная организация разработки проектно-инжиниринговой документации. Лицензирование деятельности проектных организаций. Предпроектная подготовка производства. Контроль за разработкой проектной документации </w:t>
      </w:r>
    </w:p>
    <w:p w:rsidR="00C235BD" w:rsidRPr="00DC155B" w:rsidRDefault="00BF1DC4" w:rsidP="00BF1DC4">
      <w:pPr>
        <w:spacing w:line="360" w:lineRule="auto"/>
        <w:jc w:val="both"/>
        <w:rPr>
          <w:sz w:val="28"/>
          <w:szCs w:val="28"/>
        </w:rPr>
      </w:pPr>
      <w:r w:rsidRPr="00DC155B">
        <w:rPr>
          <w:sz w:val="28"/>
          <w:szCs w:val="28"/>
        </w:rPr>
        <w:t>Передача проектов Заказчикам. Хранение документации. Авторский надзор за работами. Участие в комиссии по сдаче-приемке объекта в эксплуатацию. Разработка и сертификация систем менеджмента качества</w:t>
      </w:r>
    </w:p>
    <w:p w:rsidR="00BF1DC4" w:rsidRPr="00DC155B" w:rsidRDefault="00BF1DC4" w:rsidP="00896773">
      <w:pPr>
        <w:spacing w:line="360" w:lineRule="auto"/>
        <w:jc w:val="both"/>
        <w:rPr>
          <w:sz w:val="28"/>
          <w:szCs w:val="28"/>
        </w:rPr>
      </w:pPr>
    </w:p>
    <w:p w:rsidR="00A80F28" w:rsidRPr="00DC155B" w:rsidRDefault="00C235BD" w:rsidP="00896773">
      <w:pPr>
        <w:spacing w:line="360" w:lineRule="auto"/>
        <w:jc w:val="both"/>
        <w:rPr>
          <w:b/>
          <w:sz w:val="28"/>
          <w:szCs w:val="28"/>
        </w:rPr>
      </w:pPr>
      <w:r w:rsidRPr="00DC155B">
        <w:rPr>
          <w:b/>
          <w:sz w:val="28"/>
          <w:szCs w:val="28"/>
        </w:rPr>
        <w:t xml:space="preserve">Тема 4. </w:t>
      </w:r>
      <w:r w:rsidR="00BF1DC4" w:rsidRPr="00DC155B">
        <w:rPr>
          <w:b/>
          <w:sz w:val="28"/>
          <w:szCs w:val="28"/>
        </w:rPr>
        <w:t>Технологический инжиниринг</w:t>
      </w:r>
    </w:p>
    <w:p w:rsidR="00BF1DC4" w:rsidRPr="00DC155B" w:rsidRDefault="00BF1DC4" w:rsidP="00BF1DC4">
      <w:pPr>
        <w:spacing w:line="360" w:lineRule="auto"/>
        <w:ind w:firstLine="708"/>
        <w:jc w:val="both"/>
        <w:rPr>
          <w:sz w:val="28"/>
          <w:szCs w:val="28"/>
        </w:rPr>
      </w:pPr>
      <w:r w:rsidRPr="00DC155B">
        <w:rPr>
          <w:sz w:val="28"/>
          <w:szCs w:val="28"/>
        </w:rPr>
        <w:t>Технологический инжиниринг, как часть процесса трансфера технологий. Фокусировка технологического инжиниринга на более поздних стадиях процесса коммерциализации, когда опытные образцы, полученные в результате НИР и ОКР созданной МИК, испытаны и сертифицированы. Инжиниринг подготовки к запуску серийного производства продукта. Формулирование инженерных регламентов, конструкторской документации и технологических схем, позволяющих достигнуть необходимых параметров производства и реализации конечной продукции. Разработка производственного (технологического) оборудования, необходимого для встраивания в существующие технологические процессы.</w:t>
      </w:r>
    </w:p>
    <w:p w:rsidR="00C235BD" w:rsidRPr="00DC155B" w:rsidRDefault="00C235BD" w:rsidP="00896773">
      <w:pPr>
        <w:spacing w:line="360" w:lineRule="auto"/>
        <w:jc w:val="both"/>
        <w:rPr>
          <w:sz w:val="28"/>
          <w:szCs w:val="28"/>
        </w:rPr>
      </w:pPr>
    </w:p>
    <w:p w:rsidR="00A80F28" w:rsidRPr="00DC155B" w:rsidRDefault="00C235BD" w:rsidP="00896773">
      <w:pPr>
        <w:spacing w:line="360" w:lineRule="auto"/>
        <w:jc w:val="both"/>
        <w:rPr>
          <w:b/>
          <w:sz w:val="28"/>
          <w:szCs w:val="28"/>
        </w:rPr>
      </w:pPr>
      <w:r w:rsidRPr="00DC155B">
        <w:rPr>
          <w:b/>
          <w:sz w:val="28"/>
          <w:szCs w:val="28"/>
        </w:rPr>
        <w:t xml:space="preserve">Тема 5. </w:t>
      </w:r>
      <w:r w:rsidR="00BF1DC4" w:rsidRPr="00DC155B">
        <w:rPr>
          <w:b/>
          <w:sz w:val="28"/>
          <w:szCs w:val="28"/>
        </w:rPr>
        <w:t>Строительный инжиниринг и особенности и</w:t>
      </w:r>
      <w:r w:rsidR="00A80F28" w:rsidRPr="00DC155B">
        <w:rPr>
          <w:b/>
          <w:sz w:val="28"/>
          <w:szCs w:val="28"/>
        </w:rPr>
        <w:t>нжиниринг</w:t>
      </w:r>
      <w:r w:rsidR="00BF1DC4" w:rsidRPr="00DC155B">
        <w:rPr>
          <w:b/>
          <w:sz w:val="28"/>
          <w:szCs w:val="28"/>
        </w:rPr>
        <w:t>а</w:t>
      </w:r>
      <w:r w:rsidR="00A80F28" w:rsidRPr="00DC155B">
        <w:rPr>
          <w:b/>
          <w:sz w:val="28"/>
          <w:szCs w:val="28"/>
        </w:rPr>
        <w:t xml:space="preserve"> в организации управления крупными проектами </w:t>
      </w:r>
      <w:r w:rsidR="00F1463E" w:rsidRPr="00DC155B">
        <w:rPr>
          <w:b/>
          <w:sz w:val="28"/>
          <w:szCs w:val="28"/>
        </w:rPr>
        <w:t>в электроэнергетике</w:t>
      </w:r>
    </w:p>
    <w:p w:rsidR="00F1463E" w:rsidRPr="00DC155B" w:rsidRDefault="00F1463E" w:rsidP="00F1463E">
      <w:pPr>
        <w:spacing w:line="360" w:lineRule="auto"/>
        <w:ind w:firstLine="708"/>
        <w:jc w:val="both"/>
        <w:rPr>
          <w:sz w:val="28"/>
          <w:szCs w:val="28"/>
        </w:rPr>
      </w:pPr>
      <w:r w:rsidRPr="00DC155B">
        <w:rPr>
          <w:sz w:val="28"/>
          <w:szCs w:val="28"/>
        </w:rPr>
        <w:t>Строительный инжиниринг: основные понятия и особенности управления строительными проектами.</w:t>
      </w:r>
    </w:p>
    <w:p w:rsidR="00A80F28" w:rsidRPr="00DC155B" w:rsidRDefault="00F1463E" w:rsidP="00F1463E">
      <w:pPr>
        <w:spacing w:line="360" w:lineRule="auto"/>
        <w:ind w:firstLine="708"/>
        <w:jc w:val="both"/>
        <w:rPr>
          <w:sz w:val="28"/>
          <w:szCs w:val="28"/>
        </w:rPr>
      </w:pPr>
      <w:r w:rsidRPr="00DC155B">
        <w:rPr>
          <w:sz w:val="28"/>
          <w:szCs w:val="28"/>
        </w:rPr>
        <w:t xml:space="preserve">Подготовка производства (строительства) в электроэнергетике. Организация выполнения работ крупных проектов (строительства в электроэнергетике). Страхование строительных объектов и работ и услуг в электроэнергетике. Инжиниринг поставок. Организация контроля качества крупных проектов. Технический надзор за производством. Организация пуско-наладочных работ. Сдача-приемка в эксплуатацию законченных </w:t>
      </w:r>
      <w:r w:rsidRPr="00DC155B">
        <w:rPr>
          <w:sz w:val="28"/>
          <w:szCs w:val="28"/>
        </w:rPr>
        <w:lastRenderedPageBreak/>
        <w:t xml:space="preserve">объектов электроэнергетического комплекса. Завершение крупного проекта электроэнергетических отраслей. </w:t>
      </w:r>
      <w:r w:rsidR="00A80F28" w:rsidRPr="00DC155B">
        <w:rPr>
          <w:sz w:val="28"/>
          <w:szCs w:val="28"/>
        </w:rPr>
        <w:t xml:space="preserve"> </w:t>
      </w:r>
    </w:p>
    <w:p w:rsidR="00C235BD" w:rsidRPr="00DC155B" w:rsidRDefault="00C235BD" w:rsidP="00896773">
      <w:pPr>
        <w:spacing w:line="360" w:lineRule="auto"/>
        <w:jc w:val="both"/>
        <w:rPr>
          <w:sz w:val="28"/>
          <w:szCs w:val="28"/>
        </w:rPr>
      </w:pPr>
    </w:p>
    <w:p w:rsidR="00C235BD" w:rsidRPr="00DC155B" w:rsidRDefault="00C235BD" w:rsidP="00C235BD">
      <w:pPr>
        <w:rPr>
          <w:b/>
          <w:sz w:val="28"/>
          <w:szCs w:val="28"/>
          <w:highlight w:val="cyan"/>
        </w:rPr>
      </w:pPr>
    </w:p>
    <w:p w:rsidR="00C235BD" w:rsidRPr="00DC155B" w:rsidRDefault="00C235BD" w:rsidP="00C235BD">
      <w:pPr>
        <w:spacing w:line="360" w:lineRule="auto"/>
        <w:jc w:val="center"/>
        <w:rPr>
          <w:sz w:val="28"/>
          <w:szCs w:val="28"/>
        </w:rPr>
      </w:pPr>
      <w:r w:rsidRPr="00DC155B">
        <w:rPr>
          <w:b/>
          <w:sz w:val="28"/>
          <w:szCs w:val="28"/>
        </w:rPr>
        <w:t>5.2. Учебно-тематический план</w:t>
      </w:r>
    </w:p>
    <w:p w:rsidR="00C235BD" w:rsidRPr="00DC155B" w:rsidRDefault="00C235BD" w:rsidP="003C0CE7">
      <w:pPr>
        <w:spacing w:line="360" w:lineRule="auto"/>
        <w:ind w:firstLine="708"/>
        <w:jc w:val="both"/>
        <w:rPr>
          <w:bCs/>
          <w:sz w:val="28"/>
          <w:szCs w:val="28"/>
          <w:bdr w:val="none" w:sz="0" w:space="0" w:color="auto" w:frame="1"/>
        </w:rPr>
      </w:pPr>
      <w:r w:rsidRPr="00DC155B">
        <w:rPr>
          <w:sz w:val="28"/>
          <w:szCs w:val="28"/>
        </w:rPr>
        <w:t xml:space="preserve">Для студентов направления подготовки </w:t>
      </w:r>
      <w:r w:rsidR="00D5709E" w:rsidRPr="00DC155B">
        <w:rPr>
          <w:sz w:val="28"/>
          <w:szCs w:val="28"/>
        </w:rPr>
        <w:t>38</w:t>
      </w:r>
      <w:r w:rsidRPr="00DC155B">
        <w:rPr>
          <w:sz w:val="28"/>
          <w:szCs w:val="28"/>
        </w:rPr>
        <w:t>.04.02 «Менеджмент», направленность</w:t>
      </w:r>
      <w:r w:rsidRPr="00DC155B">
        <w:rPr>
          <w:sz w:val="28"/>
          <w:szCs w:val="28"/>
          <w:lang w:eastAsia="ar-SA"/>
        </w:rPr>
        <w:t xml:space="preserve"> программ магистратуры «</w:t>
      </w:r>
      <w:r w:rsidR="00D5709E" w:rsidRPr="00DC155B">
        <w:rPr>
          <w:rFonts w:eastAsia="Calibri"/>
          <w:sz w:val="28"/>
          <w:szCs w:val="28"/>
        </w:rPr>
        <w:t>Антикризисный менеджмент и консалтинг</w:t>
      </w:r>
      <w:r w:rsidRPr="00DC155B">
        <w:rPr>
          <w:sz w:val="28"/>
          <w:szCs w:val="28"/>
          <w:lang w:eastAsia="ar-SA"/>
        </w:rPr>
        <w:t>»</w:t>
      </w:r>
      <w:r w:rsidRPr="00DC155B">
        <w:rPr>
          <w:sz w:val="28"/>
          <w:szCs w:val="28"/>
        </w:rPr>
        <w:t xml:space="preserve">, </w:t>
      </w:r>
      <w:r w:rsidR="00D5709E" w:rsidRPr="00DC155B">
        <w:rPr>
          <w:sz w:val="28"/>
          <w:szCs w:val="28"/>
        </w:rPr>
        <w:t xml:space="preserve">«Управление инновациями и предпринимательство», «Управленческий консалтинг» </w:t>
      </w:r>
      <w:r w:rsidRPr="00DC155B">
        <w:rPr>
          <w:sz w:val="28"/>
          <w:szCs w:val="28"/>
        </w:rPr>
        <w:t>очная форма обучения.</w:t>
      </w:r>
      <w:r w:rsidR="003C0CE7" w:rsidRPr="00DC155B">
        <w:rPr>
          <w:sz w:val="28"/>
          <w:szCs w:val="28"/>
        </w:rPr>
        <w:t xml:space="preserve"> </w:t>
      </w:r>
    </w:p>
    <w:p w:rsidR="003C0CE7" w:rsidRPr="00DC155B" w:rsidRDefault="003C0CE7" w:rsidP="003C0CE7">
      <w:pPr>
        <w:shd w:val="clear" w:color="auto" w:fill="FFFFFF"/>
        <w:spacing w:line="360" w:lineRule="auto"/>
        <w:jc w:val="right"/>
        <w:textAlignment w:val="baseline"/>
        <w:rPr>
          <w:bCs/>
          <w:bdr w:val="none" w:sz="0" w:space="0" w:color="auto" w:frame="1"/>
        </w:rPr>
      </w:pPr>
      <w:r w:rsidRPr="00DC155B">
        <w:rPr>
          <w:bCs/>
          <w:bdr w:val="none" w:sz="0" w:space="0" w:color="auto" w:frame="1"/>
        </w:rPr>
        <w:t>Таблица1</w:t>
      </w:r>
    </w:p>
    <w:tbl>
      <w:tblPr>
        <w:tblW w:w="9783" w:type="dxa"/>
        <w:tblInd w:w="-34" w:type="dxa"/>
        <w:tblLayout w:type="fixed"/>
        <w:tblLook w:val="00A0" w:firstRow="1" w:lastRow="0" w:firstColumn="1" w:lastColumn="0" w:noHBand="0" w:noVBand="0"/>
      </w:tblPr>
      <w:tblGrid>
        <w:gridCol w:w="426"/>
        <w:gridCol w:w="2268"/>
        <w:gridCol w:w="708"/>
        <w:gridCol w:w="993"/>
        <w:gridCol w:w="992"/>
        <w:gridCol w:w="992"/>
        <w:gridCol w:w="992"/>
        <w:gridCol w:w="1016"/>
        <w:gridCol w:w="1396"/>
      </w:tblGrid>
      <w:tr w:rsidR="00C235BD" w:rsidRPr="00DC155B" w:rsidTr="00EF463F">
        <w:trPr>
          <w:trHeight w:val="204"/>
        </w:trPr>
        <w:tc>
          <w:tcPr>
            <w:tcW w:w="426" w:type="dxa"/>
            <w:vMerge w:val="restart"/>
            <w:tcBorders>
              <w:top w:val="single" w:sz="4" w:space="0" w:color="auto"/>
              <w:left w:val="single" w:sz="4" w:space="0" w:color="auto"/>
              <w:bottom w:val="single" w:sz="4" w:space="0" w:color="auto"/>
              <w:right w:val="single" w:sz="4" w:space="0" w:color="auto"/>
            </w:tcBorders>
            <w:vAlign w:val="center"/>
          </w:tcPr>
          <w:p w:rsidR="00C235BD" w:rsidRPr="00DC155B" w:rsidRDefault="00C235BD" w:rsidP="00EF463F">
            <w:pPr>
              <w:ind w:left="-93" w:right="-108"/>
              <w:jc w:val="center"/>
            </w:pPr>
            <w:r w:rsidRPr="00DC155B">
              <w:t xml:space="preserve">№ </w:t>
            </w:r>
          </w:p>
          <w:p w:rsidR="00C235BD" w:rsidRPr="00DC155B" w:rsidRDefault="00C235BD" w:rsidP="00EF463F">
            <w:pPr>
              <w:ind w:left="-93" w:right="-108"/>
              <w:jc w:val="center"/>
            </w:pPr>
            <w:r w:rsidRPr="00DC155B">
              <w:t>п/п</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C235BD" w:rsidRPr="00DC155B" w:rsidRDefault="00C235BD" w:rsidP="00EF463F">
            <w:pPr>
              <w:jc w:val="center"/>
            </w:pPr>
            <w:r w:rsidRPr="00DC155B">
              <w:t>Наименование темы (раздела) дисциплины</w:t>
            </w:r>
          </w:p>
        </w:tc>
        <w:tc>
          <w:tcPr>
            <w:tcW w:w="5693" w:type="dxa"/>
            <w:gridSpan w:val="6"/>
            <w:tcBorders>
              <w:top w:val="single" w:sz="4" w:space="0" w:color="auto"/>
              <w:left w:val="nil"/>
              <w:bottom w:val="single" w:sz="4" w:space="0" w:color="auto"/>
              <w:right w:val="single" w:sz="4" w:space="0" w:color="auto"/>
            </w:tcBorders>
            <w:vAlign w:val="center"/>
          </w:tcPr>
          <w:p w:rsidR="00C235BD" w:rsidRPr="00DC155B" w:rsidRDefault="00C235BD" w:rsidP="00EF463F">
            <w:pPr>
              <w:jc w:val="center"/>
            </w:pPr>
            <w:r w:rsidRPr="00DC155B">
              <w:t>Трудоемкость в часах</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rsidR="00C235BD" w:rsidRPr="00DC155B" w:rsidRDefault="00C235BD" w:rsidP="00EF463F">
            <w:pPr>
              <w:jc w:val="center"/>
            </w:pPr>
            <w:r w:rsidRPr="00DC155B">
              <w:t xml:space="preserve">Формы текущего контроля </w:t>
            </w:r>
          </w:p>
          <w:p w:rsidR="00C235BD" w:rsidRPr="00DC155B" w:rsidRDefault="00C235BD" w:rsidP="00EF463F">
            <w:pPr>
              <w:jc w:val="center"/>
            </w:pPr>
            <w:r w:rsidRPr="00DC155B">
              <w:t>успеваемости</w:t>
            </w:r>
          </w:p>
        </w:tc>
      </w:tr>
      <w:tr w:rsidR="00C235BD" w:rsidRPr="00DC155B" w:rsidTr="00EF463F">
        <w:trPr>
          <w:trHeight w:val="260"/>
        </w:trPr>
        <w:tc>
          <w:tcPr>
            <w:tcW w:w="426" w:type="dxa"/>
            <w:vMerge/>
            <w:tcBorders>
              <w:top w:val="single" w:sz="4" w:space="0" w:color="auto"/>
              <w:left w:val="single" w:sz="4" w:space="0" w:color="auto"/>
              <w:bottom w:val="single" w:sz="4" w:space="0" w:color="auto"/>
              <w:right w:val="single" w:sz="4" w:space="0" w:color="auto"/>
            </w:tcBorders>
            <w:vAlign w:val="center"/>
          </w:tcPr>
          <w:p w:rsidR="00C235BD" w:rsidRPr="00DC155B" w:rsidRDefault="00C235BD" w:rsidP="00EF463F">
            <w:pPr>
              <w:ind w:left="-93" w:right="-108"/>
              <w:jc w:val="center"/>
            </w:pPr>
          </w:p>
        </w:tc>
        <w:tc>
          <w:tcPr>
            <w:tcW w:w="2268" w:type="dxa"/>
            <w:vMerge/>
            <w:tcBorders>
              <w:top w:val="single" w:sz="4" w:space="0" w:color="auto"/>
              <w:left w:val="single" w:sz="4" w:space="0" w:color="auto"/>
              <w:bottom w:val="single" w:sz="4" w:space="0" w:color="auto"/>
              <w:right w:val="single" w:sz="4" w:space="0" w:color="auto"/>
            </w:tcBorders>
            <w:vAlign w:val="center"/>
          </w:tcPr>
          <w:p w:rsidR="00C235BD" w:rsidRPr="00DC155B" w:rsidRDefault="00C235BD" w:rsidP="00EF463F"/>
        </w:tc>
        <w:tc>
          <w:tcPr>
            <w:tcW w:w="708" w:type="dxa"/>
            <w:vMerge w:val="restart"/>
            <w:tcBorders>
              <w:top w:val="nil"/>
              <w:left w:val="single" w:sz="4" w:space="0" w:color="auto"/>
              <w:bottom w:val="single" w:sz="4" w:space="0" w:color="auto"/>
              <w:right w:val="single" w:sz="4" w:space="0" w:color="auto"/>
            </w:tcBorders>
            <w:vAlign w:val="center"/>
          </w:tcPr>
          <w:p w:rsidR="00C235BD" w:rsidRPr="00DC155B" w:rsidRDefault="00C235BD" w:rsidP="00EF463F">
            <w:pPr>
              <w:ind w:left="-124" w:right="-108"/>
              <w:jc w:val="center"/>
            </w:pPr>
            <w:r w:rsidRPr="00DC155B">
              <w:t>Всего</w:t>
            </w:r>
          </w:p>
        </w:tc>
        <w:tc>
          <w:tcPr>
            <w:tcW w:w="3969" w:type="dxa"/>
            <w:gridSpan w:val="4"/>
            <w:tcBorders>
              <w:top w:val="single" w:sz="4" w:space="0" w:color="auto"/>
              <w:left w:val="nil"/>
              <w:bottom w:val="single" w:sz="4" w:space="0" w:color="auto"/>
              <w:right w:val="single" w:sz="4" w:space="0" w:color="auto"/>
            </w:tcBorders>
            <w:vAlign w:val="center"/>
          </w:tcPr>
          <w:p w:rsidR="00C235BD" w:rsidRPr="00DC155B" w:rsidRDefault="00C235BD" w:rsidP="00EF463F">
            <w:pPr>
              <w:jc w:val="center"/>
            </w:pPr>
            <w:r w:rsidRPr="00DC155B">
              <w:t>Аудиторная работа</w:t>
            </w:r>
          </w:p>
        </w:tc>
        <w:tc>
          <w:tcPr>
            <w:tcW w:w="1016" w:type="dxa"/>
            <w:vMerge w:val="restart"/>
            <w:tcBorders>
              <w:top w:val="nil"/>
              <w:left w:val="single" w:sz="4" w:space="0" w:color="auto"/>
              <w:bottom w:val="single" w:sz="4" w:space="0" w:color="auto"/>
              <w:right w:val="single" w:sz="4" w:space="0" w:color="auto"/>
            </w:tcBorders>
            <w:vAlign w:val="center"/>
          </w:tcPr>
          <w:p w:rsidR="00C235BD" w:rsidRPr="00DC155B" w:rsidRDefault="00C235BD" w:rsidP="00EF463F">
            <w:pPr>
              <w:ind w:right="-61"/>
              <w:jc w:val="center"/>
            </w:pPr>
            <w:r w:rsidRPr="00DC155B">
              <w:t xml:space="preserve">Самос-тоятельная работа </w:t>
            </w:r>
          </w:p>
        </w:tc>
        <w:tc>
          <w:tcPr>
            <w:tcW w:w="1396" w:type="dxa"/>
            <w:vMerge/>
            <w:tcBorders>
              <w:top w:val="single" w:sz="4" w:space="0" w:color="auto"/>
              <w:left w:val="single" w:sz="4" w:space="0" w:color="auto"/>
              <w:bottom w:val="single" w:sz="4" w:space="0" w:color="auto"/>
              <w:right w:val="single" w:sz="4" w:space="0" w:color="auto"/>
            </w:tcBorders>
            <w:vAlign w:val="center"/>
          </w:tcPr>
          <w:p w:rsidR="00C235BD" w:rsidRPr="00DC155B" w:rsidRDefault="00C235BD" w:rsidP="00EF463F"/>
        </w:tc>
      </w:tr>
      <w:tr w:rsidR="00C235BD" w:rsidRPr="00DC155B" w:rsidTr="00EF463F">
        <w:trPr>
          <w:trHeight w:val="922"/>
        </w:trPr>
        <w:tc>
          <w:tcPr>
            <w:tcW w:w="426" w:type="dxa"/>
            <w:vMerge/>
            <w:tcBorders>
              <w:top w:val="single" w:sz="4" w:space="0" w:color="auto"/>
              <w:left w:val="single" w:sz="4" w:space="0" w:color="auto"/>
              <w:bottom w:val="single" w:sz="4" w:space="0" w:color="auto"/>
              <w:right w:val="single" w:sz="4" w:space="0" w:color="auto"/>
            </w:tcBorders>
            <w:vAlign w:val="center"/>
          </w:tcPr>
          <w:p w:rsidR="00C235BD" w:rsidRPr="00DC155B" w:rsidRDefault="00C235BD" w:rsidP="00EF463F">
            <w:pPr>
              <w:ind w:left="-93" w:right="-108"/>
              <w:jc w:val="center"/>
            </w:pPr>
          </w:p>
        </w:tc>
        <w:tc>
          <w:tcPr>
            <w:tcW w:w="2268" w:type="dxa"/>
            <w:vMerge/>
            <w:tcBorders>
              <w:top w:val="single" w:sz="4" w:space="0" w:color="auto"/>
              <w:left w:val="single" w:sz="4" w:space="0" w:color="auto"/>
              <w:bottom w:val="single" w:sz="4" w:space="0" w:color="auto"/>
              <w:right w:val="single" w:sz="4" w:space="0" w:color="auto"/>
            </w:tcBorders>
            <w:vAlign w:val="center"/>
          </w:tcPr>
          <w:p w:rsidR="00C235BD" w:rsidRPr="00DC155B" w:rsidRDefault="00C235BD" w:rsidP="00EF463F"/>
        </w:tc>
        <w:tc>
          <w:tcPr>
            <w:tcW w:w="708" w:type="dxa"/>
            <w:vMerge/>
            <w:tcBorders>
              <w:top w:val="nil"/>
              <w:left w:val="single" w:sz="4" w:space="0" w:color="auto"/>
              <w:bottom w:val="single" w:sz="4" w:space="0" w:color="auto"/>
              <w:right w:val="single" w:sz="4" w:space="0" w:color="auto"/>
            </w:tcBorders>
            <w:vAlign w:val="center"/>
          </w:tcPr>
          <w:p w:rsidR="00C235BD" w:rsidRPr="00DC155B" w:rsidRDefault="00C235BD" w:rsidP="00EF463F"/>
        </w:tc>
        <w:tc>
          <w:tcPr>
            <w:tcW w:w="993" w:type="dxa"/>
            <w:tcBorders>
              <w:top w:val="nil"/>
              <w:left w:val="nil"/>
              <w:bottom w:val="single" w:sz="4" w:space="0" w:color="auto"/>
              <w:right w:val="single" w:sz="4" w:space="0" w:color="auto"/>
            </w:tcBorders>
            <w:vAlign w:val="center"/>
          </w:tcPr>
          <w:p w:rsidR="00C235BD" w:rsidRPr="00DC155B" w:rsidRDefault="00C235BD" w:rsidP="00EF463F">
            <w:pPr>
              <w:tabs>
                <w:tab w:val="left" w:pos="743"/>
              </w:tabs>
            </w:pPr>
            <w:r w:rsidRPr="00DC155B">
              <w:t>Общая</w:t>
            </w:r>
          </w:p>
        </w:tc>
        <w:tc>
          <w:tcPr>
            <w:tcW w:w="992" w:type="dxa"/>
            <w:tcBorders>
              <w:top w:val="nil"/>
              <w:left w:val="nil"/>
              <w:bottom w:val="single" w:sz="4" w:space="0" w:color="auto"/>
              <w:right w:val="single" w:sz="4" w:space="0" w:color="auto"/>
            </w:tcBorders>
            <w:vAlign w:val="center"/>
          </w:tcPr>
          <w:p w:rsidR="00C235BD" w:rsidRPr="00DC155B" w:rsidRDefault="00C235BD" w:rsidP="00EF463F">
            <w:r w:rsidRPr="00DC155B">
              <w:t>Лекции</w:t>
            </w:r>
          </w:p>
        </w:tc>
        <w:tc>
          <w:tcPr>
            <w:tcW w:w="992" w:type="dxa"/>
            <w:tcBorders>
              <w:top w:val="nil"/>
              <w:left w:val="nil"/>
              <w:bottom w:val="single" w:sz="4" w:space="0" w:color="auto"/>
              <w:right w:val="single" w:sz="4" w:space="0" w:color="auto"/>
            </w:tcBorders>
            <w:vAlign w:val="center"/>
          </w:tcPr>
          <w:p w:rsidR="00C235BD" w:rsidRPr="00DC155B" w:rsidRDefault="00C235BD" w:rsidP="00EF463F">
            <w:pPr>
              <w:ind w:right="-108"/>
              <w:jc w:val="center"/>
            </w:pPr>
            <w:r w:rsidRPr="00DC155B">
              <w:t>Практи-ческие и семинарские</w:t>
            </w:r>
          </w:p>
          <w:p w:rsidR="00C235BD" w:rsidRPr="00DC155B" w:rsidRDefault="00C235BD" w:rsidP="00EF463F">
            <w:pPr>
              <w:ind w:left="-108" w:right="-108"/>
              <w:jc w:val="center"/>
            </w:pPr>
            <w:r w:rsidRPr="00DC155B">
              <w:t>занятия</w:t>
            </w:r>
          </w:p>
        </w:tc>
        <w:tc>
          <w:tcPr>
            <w:tcW w:w="992" w:type="dxa"/>
            <w:tcBorders>
              <w:top w:val="nil"/>
              <w:left w:val="nil"/>
              <w:bottom w:val="single" w:sz="4" w:space="0" w:color="auto"/>
              <w:right w:val="single" w:sz="4" w:space="0" w:color="auto"/>
            </w:tcBorders>
            <w:vAlign w:val="center"/>
          </w:tcPr>
          <w:p w:rsidR="00C235BD" w:rsidRPr="00DC155B" w:rsidRDefault="00C235BD" w:rsidP="00EF463F">
            <w:pPr>
              <w:tabs>
                <w:tab w:val="left" w:pos="842"/>
              </w:tabs>
              <w:ind w:right="-108"/>
              <w:jc w:val="center"/>
            </w:pPr>
            <w:r w:rsidRPr="00DC155B">
              <w:t>занятия в интерактивных формах*</w:t>
            </w:r>
          </w:p>
        </w:tc>
        <w:tc>
          <w:tcPr>
            <w:tcW w:w="1016" w:type="dxa"/>
            <w:vMerge/>
            <w:tcBorders>
              <w:top w:val="nil"/>
              <w:left w:val="single" w:sz="4" w:space="0" w:color="auto"/>
              <w:bottom w:val="single" w:sz="4" w:space="0" w:color="auto"/>
              <w:right w:val="single" w:sz="4" w:space="0" w:color="auto"/>
            </w:tcBorders>
            <w:vAlign w:val="center"/>
          </w:tcPr>
          <w:p w:rsidR="00C235BD" w:rsidRPr="00DC155B" w:rsidRDefault="00C235BD" w:rsidP="00EF463F"/>
        </w:tc>
        <w:tc>
          <w:tcPr>
            <w:tcW w:w="1396" w:type="dxa"/>
            <w:vMerge/>
            <w:tcBorders>
              <w:top w:val="single" w:sz="4" w:space="0" w:color="auto"/>
              <w:left w:val="single" w:sz="4" w:space="0" w:color="auto"/>
              <w:bottom w:val="single" w:sz="4" w:space="0" w:color="auto"/>
              <w:right w:val="single" w:sz="4" w:space="0" w:color="auto"/>
            </w:tcBorders>
            <w:vAlign w:val="center"/>
          </w:tcPr>
          <w:p w:rsidR="00C235BD" w:rsidRPr="00DC155B" w:rsidRDefault="00C235BD" w:rsidP="00EF463F"/>
        </w:tc>
      </w:tr>
      <w:tr w:rsidR="00C235BD" w:rsidRPr="00DC155B" w:rsidTr="00EF463F">
        <w:trPr>
          <w:trHeight w:val="382"/>
        </w:trPr>
        <w:tc>
          <w:tcPr>
            <w:tcW w:w="426" w:type="dxa"/>
            <w:tcBorders>
              <w:top w:val="nil"/>
              <w:left w:val="single" w:sz="4" w:space="0" w:color="auto"/>
              <w:bottom w:val="single" w:sz="4" w:space="0" w:color="auto"/>
              <w:right w:val="single" w:sz="4" w:space="0" w:color="auto"/>
            </w:tcBorders>
            <w:vAlign w:val="center"/>
          </w:tcPr>
          <w:p w:rsidR="00C235BD" w:rsidRPr="00DC155B" w:rsidRDefault="00C235BD" w:rsidP="00EF463F">
            <w:pPr>
              <w:ind w:left="-93" w:right="-108"/>
              <w:jc w:val="center"/>
              <w:rPr>
                <w:i/>
                <w:sz w:val="18"/>
                <w:szCs w:val="18"/>
              </w:rPr>
            </w:pPr>
            <w:r w:rsidRPr="00DC155B">
              <w:rPr>
                <w:i/>
                <w:sz w:val="18"/>
                <w:szCs w:val="18"/>
              </w:rPr>
              <w:t>1</w:t>
            </w:r>
          </w:p>
        </w:tc>
        <w:tc>
          <w:tcPr>
            <w:tcW w:w="2268" w:type="dxa"/>
            <w:tcBorders>
              <w:top w:val="nil"/>
              <w:left w:val="nil"/>
              <w:bottom w:val="single" w:sz="4" w:space="0" w:color="auto"/>
              <w:right w:val="single" w:sz="4" w:space="0" w:color="auto"/>
            </w:tcBorders>
            <w:vAlign w:val="center"/>
          </w:tcPr>
          <w:p w:rsidR="00C235BD" w:rsidRPr="00DC155B" w:rsidRDefault="00C235BD" w:rsidP="00EF463F">
            <w:pPr>
              <w:jc w:val="center"/>
              <w:rPr>
                <w:i/>
                <w:sz w:val="18"/>
                <w:szCs w:val="18"/>
              </w:rPr>
            </w:pPr>
            <w:r w:rsidRPr="00DC155B">
              <w:rPr>
                <w:i/>
                <w:sz w:val="18"/>
                <w:szCs w:val="18"/>
              </w:rPr>
              <w:t>2</w:t>
            </w:r>
          </w:p>
        </w:tc>
        <w:tc>
          <w:tcPr>
            <w:tcW w:w="708" w:type="dxa"/>
            <w:tcBorders>
              <w:top w:val="nil"/>
              <w:left w:val="nil"/>
              <w:bottom w:val="single" w:sz="4" w:space="0" w:color="auto"/>
              <w:right w:val="single" w:sz="4" w:space="0" w:color="auto"/>
            </w:tcBorders>
            <w:vAlign w:val="center"/>
          </w:tcPr>
          <w:p w:rsidR="00C235BD" w:rsidRPr="00DC155B" w:rsidRDefault="00C235BD" w:rsidP="00EF463F">
            <w:pPr>
              <w:jc w:val="center"/>
              <w:rPr>
                <w:i/>
                <w:sz w:val="18"/>
                <w:szCs w:val="18"/>
              </w:rPr>
            </w:pPr>
            <w:r w:rsidRPr="00DC155B">
              <w:rPr>
                <w:i/>
                <w:sz w:val="18"/>
                <w:szCs w:val="18"/>
              </w:rPr>
              <w:t>3</w:t>
            </w:r>
          </w:p>
        </w:tc>
        <w:tc>
          <w:tcPr>
            <w:tcW w:w="993" w:type="dxa"/>
            <w:tcBorders>
              <w:top w:val="nil"/>
              <w:left w:val="nil"/>
              <w:bottom w:val="single" w:sz="4" w:space="0" w:color="auto"/>
              <w:right w:val="single" w:sz="4" w:space="0" w:color="auto"/>
            </w:tcBorders>
            <w:vAlign w:val="center"/>
          </w:tcPr>
          <w:p w:rsidR="00C235BD" w:rsidRPr="00DC155B" w:rsidRDefault="00C235BD" w:rsidP="00EF463F">
            <w:pPr>
              <w:jc w:val="center"/>
              <w:rPr>
                <w:i/>
                <w:sz w:val="18"/>
                <w:szCs w:val="18"/>
              </w:rPr>
            </w:pPr>
            <w:r w:rsidRPr="00DC155B">
              <w:rPr>
                <w:i/>
                <w:sz w:val="18"/>
                <w:szCs w:val="18"/>
              </w:rPr>
              <w:t>4</w:t>
            </w:r>
          </w:p>
        </w:tc>
        <w:tc>
          <w:tcPr>
            <w:tcW w:w="992" w:type="dxa"/>
            <w:tcBorders>
              <w:top w:val="nil"/>
              <w:left w:val="nil"/>
              <w:bottom w:val="single" w:sz="4" w:space="0" w:color="auto"/>
              <w:right w:val="single" w:sz="4" w:space="0" w:color="auto"/>
            </w:tcBorders>
            <w:vAlign w:val="center"/>
          </w:tcPr>
          <w:p w:rsidR="00C235BD" w:rsidRPr="00DC155B" w:rsidRDefault="00C235BD" w:rsidP="00EF463F">
            <w:pPr>
              <w:jc w:val="center"/>
              <w:rPr>
                <w:i/>
                <w:sz w:val="18"/>
                <w:szCs w:val="18"/>
              </w:rPr>
            </w:pPr>
            <w:r w:rsidRPr="00DC155B">
              <w:rPr>
                <w:i/>
                <w:sz w:val="18"/>
                <w:szCs w:val="18"/>
              </w:rPr>
              <w:t>5</w:t>
            </w:r>
          </w:p>
        </w:tc>
        <w:tc>
          <w:tcPr>
            <w:tcW w:w="992" w:type="dxa"/>
            <w:tcBorders>
              <w:top w:val="nil"/>
              <w:left w:val="nil"/>
              <w:bottom w:val="single" w:sz="4" w:space="0" w:color="auto"/>
              <w:right w:val="single" w:sz="4" w:space="0" w:color="auto"/>
            </w:tcBorders>
            <w:vAlign w:val="center"/>
          </w:tcPr>
          <w:p w:rsidR="00C235BD" w:rsidRPr="00DC155B" w:rsidRDefault="00C235BD" w:rsidP="00EF463F">
            <w:pPr>
              <w:jc w:val="center"/>
              <w:rPr>
                <w:i/>
                <w:sz w:val="18"/>
                <w:szCs w:val="18"/>
              </w:rPr>
            </w:pPr>
            <w:r w:rsidRPr="00DC155B">
              <w:rPr>
                <w:i/>
                <w:sz w:val="18"/>
                <w:szCs w:val="18"/>
              </w:rPr>
              <w:t>6</w:t>
            </w:r>
          </w:p>
        </w:tc>
        <w:tc>
          <w:tcPr>
            <w:tcW w:w="992" w:type="dxa"/>
            <w:tcBorders>
              <w:top w:val="nil"/>
              <w:left w:val="nil"/>
              <w:bottom w:val="single" w:sz="4" w:space="0" w:color="auto"/>
              <w:right w:val="single" w:sz="4" w:space="0" w:color="auto"/>
            </w:tcBorders>
            <w:vAlign w:val="center"/>
          </w:tcPr>
          <w:p w:rsidR="00C235BD" w:rsidRPr="00DC155B" w:rsidRDefault="00C235BD" w:rsidP="00EF463F">
            <w:pPr>
              <w:jc w:val="center"/>
              <w:rPr>
                <w:i/>
                <w:sz w:val="18"/>
                <w:szCs w:val="18"/>
              </w:rPr>
            </w:pPr>
            <w:r w:rsidRPr="00DC155B">
              <w:rPr>
                <w:i/>
                <w:sz w:val="18"/>
                <w:szCs w:val="18"/>
              </w:rPr>
              <w:t>7</w:t>
            </w:r>
          </w:p>
        </w:tc>
        <w:tc>
          <w:tcPr>
            <w:tcW w:w="1016" w:type="dxa"/>
            <w:tcBorders>
              <w:top w:val="nil"/>
              <w:left w:val="nil"/>
              <w:bottom w:val="nil"/>
              <w:right w:val="single" w:sz="4" w:space="0" w:color="auto"/>
            </w:tcBorders>
            <w:vAlign w:val="center"/>
          </w:tcPr>
          <w:p w:rsidR="00C235BD" w:rsidRPr="00DC155B" w:rsidRDefault="00C235BD" w:rsidP="00EF463F">
            <w:pPr>
              <w:jc w:val="center"/>
              <w:rPr>
                <w:i/>
                <w:sz w:val="18"/>
                <w:szCs w:val="18"/>
              </w:rPr>
            </w:pPr>
            <w:r w:rsidRPr="00DC155B">
              <w:rPr>
                <w:i/>
                <w:sz w:val="18"/>
                <w:szCs w:val="18"/>
              </w:rPr>
              <w:t>8</w:t>
            </w:r>
          </w:p>
        </w:tc>
        <w:tc>
          <w:tcPr>
            <w:tcW w:w="1396" w:type="dxa"/>
            <w:tcBorders>
              <w:top w:val="nil"/>
              <w:left w:val="nil"/>
              <w:bottom w:val="single" w:sz="4" w:space="0" w:color="auto"/>
              <w:right w:val="single" w:sz="4" w:space="0" w:color="auto"/>
            </w:tcBorders>
            <w:noWrap/>
            <w:vAlign w:val="bottom"/>
          </w:tcPr>
          <w:p w:rsidR="00C235BD" w:rsidRPr="00DC155B" w:rsidRDefault="00C235BD" w:rsidP="00EF463F">
            <w:pPr>
              <w:jc w:val="center"/>
              <w:rPr>
                <w:i/>
                <w:sz w:val="18"/>
                <w:szCs w:val="18"/>
              </w:rPr>
            </w:pPr>
            <w:r w:rsidRPr="00DC155B">
              <w:rPr>
                <w:i/>
                <w:sz w:val="18"/>
                <w:szCs w:val="18"/>
              </w:rPr>
              <w:t>9</w:t>
            </w:r>
          </w:p>
        </w:tc>
      </w:tr>
      <w:tr w:rsidR="00C235BD" w:rsidRPr="00DC155B" w:rsidTr="00EF463F">
        <w:trPr>
          <w:trHeight w:val="795"/>
        </w:trPr>
        <w:tc>
          <w:tcPr>
            <w:tcW w:w="426" w:type="dxa"/>
            <w:tcBorders>
              <w:top w:val="nil"/>
              <w:left w:val="single" w:sz="4" w:space="0" w:color="auto"/>
              <w:bottom w:val="single" w:sz="4" w:space="0" w:color="auto"/>
              <w:right w:val="single" w:sz="4" w:space="0" w:color="auto"/>
            </w:tcBorders>
            <w:vAlign w:val="center"/>
          </w:tcPr>
          <w:p w:rsidR="00C235BD" w:rsidRPr="00DC155B" w:rsidRDefault="00C235BD" w:rsidP="00EF463F">
            <w:pPr>
              <w:ind w:left="-93" w:right="-108"/>
              <w:jc w:val="center"/>
            </w:pPr>
            <w:r w:rsidRPr="00DC155B">
              <w:t>1.</w:t>
            </w:r>
          </w:p>
        </w:tc>
        <w:tc>
          <w:tcPr>
            <w:tcW w:w="2268" w:type="dxa"/>
            <w:tcBorders>
              <w:top w:val="nil"/>
              <w:left w:val="nil"/>
              <w:bottom w:val="single" w:sz="4" w:space="0" w:color="auto"/>
              <w:right w:val="single" w:sz="4" w:space="0" w:color="auto"/>
            </w:tcBorders>
          </w:tcPr>
          <w:p w:rsidR="00C235BD" w:rsidRPr="00DC155B" w:rsidRDefault="00ED60AD" w:rsidP="00EF463F">
            <w:pPr>
              <w:shd w:val="clear" w:color="auto" w:fill="FFFFFF"/>
              <w:textAlignment w:val="baseline"/>
            </w:pPr>
            <w:r w:rsidRPr="00DC155B">
              <w:t>Тема 1. Основы инжиниринга. Основные понятия, функции, методы и виды инжиниринга</w:t>
            </w:r>
          </w:p>
        </w:tc>
        <w:tc>
          <w:tcPr>
            <w:tcW w:w="708" w:type="dxa"/>
            <w:tcBorders>
              <w:top w:val="nil"/>
              <w:left w:val="nil"/>
              <w:bottom w:val="single" w:sz="4" w:space="0" w:color="auto"/>
              <w:right w:val="single" w:sz="4" w:space="0" w:color="auto"/>
            </w:tcBorders>
            <w:vAlign w:val="center"/>
          </w:tcPr>
          <w:p w:rsidR="00C235BD" w:rsidRPr="00DC155B" w:rsidRDefault="001848FC" w:rsidP="001848FC">
            <w:pPr>
              <w:jc w:val="center"/>
            </w:pPr>
            <w:r w:rsidRPr="00DC155B">
              <w:t>2</w:t>
            </w:r>
            <w:r w:rsidR="003C2BF6" w:rsidRPr="00DC155B">
              <w:t>1</w:t>
            </w:r>
          </w:p>
        </w:tc>
        <w:tc>
          <w:tcPr>
            <w:tcW w:w="993" w:type="dxa"/>
            <w:tcBorders>
              <w:top w:val="nil"/>
              <w:left w:val="nil"/>
              <w:bottom w:val="single" w:sz="4" w:space="0" w:color="auto"/>
              <w:right w:val="single" w:sz="4" w:space="0" w:color="auto"/>
            </w:tcBorders>
            <w:vAlign w:val="center"/>
          </w:tcPr>
          <w:p w:rsidR="00C235BD" w:rsidRPr="00DC155B" w:rsidRDefault="003C2BF6" w:rsidP="00EF463F">
            <w:pPr>
              <w:jc w:val="center"/>
            </w:pPr>
            <w:r w:rsidRPr="00DC155B">
              <w:t>6</w:t>
            </w:r>
          </w:p>
        </w:tc>
        <w:tc>
          <w:tcPr>
            <w:tcW w:w="992" w:type="dxa"/>
            <w:tcBorders>
              <w:top w:val="nil"/>
              <w:left w:val="nil"/>
              <w:bottom w:val="single" w:sz="4" w:space="0" w:color="auto"/>
              <w:right w:val="single" w:sz="4" w:space="0" w:color="auto"/>
            </w:tcBorders>
            <w:vAlign w:val="center"/>
          </w:tcPr>
          <w:p w:rsidR="00C235BD" w:rsidRPr="00DC155B" w:rsidRDefault="001848FC" w:rsidP="00EF463F">
            <w:pPr>
              <w:jc w:val="center"/>
            </w:pPr>
            <w:r w:rsidRPr="00DC155B">
              <w:t>2</w:t>
            </w:r>
          </w:p>
        </w:tc>
        <w:tc>
          <w:tcPr>
            <w:tcW w:w="992" w:type="dxa"/>
            <w:tcBorders>
              <w:top w:val="nil"/>
              <w:left w:val="nil"/>
              <w:bottom w:val="single" w:sz="4" w:space="0" w:color="auto"/>
              <w:right w:val="single" w:sz="4" w:space="0" w:color="auto"/>
            </w:tcBorders>
            <w:vAlign w:val="center"/>
          </w:tcPr>
          <w:p w:rsidR="00C235BD" w:rsidRPr="00DC155B" w:rsidRDefault="003C2BF6" w:rsidP="00EF463F">
            <w:pPr>
              <w:jc w:val="center"/>
            </w:pPr>
            <w:r w:rsidRPr="00DC155B">
              <w:t>4</w:t>
            </w:r>
          </w:p>
        </w:tc>
        <w:tc>
          <w:tcPr>
            <w:tcW w:w="992" w:type="dxa"/>
            <w:tcBorders>
              <w:top w:val="nil"/>
              <w:left w:val="nil"/>
              <w:bottom w:val="single" w:sz="4" w:space="0" w:color="auto"/>
              <w:right w:val="single" w:sz="4" w:space="0" w:color="auto"/>
            </w:tcBorders>
            <w:noWrap/>
            <w:vAlign w:val="center"/>
          </w:tcPr>
          <w:p w:rsidR="00C235BD" w:rsidRPr="00DC155B" w:rsidRDefault="003C2BF6" w:rsidP="00EF463F">
            <w:pPr>
              <w:jc w:val="center"/>
            </w:pPr>
            <w:r w:rsidRPr="00DC155B">
              <w:t>2</w:t>
            </w:r>
          </w:p>
        </w:tc>
        <w:tc>
          <w:tcPr>
            <w:tcW w:w="1016" w:type="dxa"/>
            <w:tcBorders>
              <w:top w:val="single" w:sz="4" w:space="0" w:color="auto"/>
              <w:left w:val="nil"/>
              <w:bottom w:val="single" w:sz="4" w:space="0" w:color="auto"/>
              <w:right w:val="single" w:sz="4" w:space="0" w:color="auto"/>
            </w:tcBorders>
            <w:vAlign w:val="center"/>
          </w:tcPr>
          <w:p w:rsidR="00C235BD" w:rsidRPr="00DC155B" w:rsidRDefault="001848FC" w:rsidP="001848FC">
            <w:pPr>
              <w:jc w:val="center"/>
            </w:pPr>
            <w:r w:rsidRPr="00DC155B">
              <w:t>1</w:t>
            </w:r>
            <w:r w:rsidR="003C2BF6" w:rsidRPr="00DC155B">
              <w:t>5</w:t>
            </w:r>
          </w:p>
        </w:tc>
        <w:tc>
          <w:tcPr>
            <w:tcW w:w="1396" w:type="dxa"/>
            <w:tcBorders>
              <w:top w:val="nil"/>
              <w:left w:val="nil"/>
              <w:bottom w:val="single" w:sz="4" w:space="0" w:color="auto"/>
              <w:right w:val="single" w:sz="4" w:space="0" w:color="auto"/>
            </w:tcBorders>
            <w:noWrap/>
            <w:vAlign w:val="center"/>
          </w:tcPr>
          <w:p w:rsidR="00C235BD" w:rsidRPr="00DC155B" w:rsidRDefault="00C235BD" w:rsidP="00EF463F">
            <w:r w:rsidRPr="00DC155B">
              <w:t>Дискуссия, тестирова-ние</w:t>
            </w:r>
          </w:p>
        </w:tc>
      </w:tr>
      <w:tr w:rsidR="00C235BD" w:rsidRPr="00DC155B" w:rsidTr="00EF463F">
        <w:trPr>
          <w:trHeight w:val="689"/>
        </w:trPr>
        <w:tc>
          <w:tcPr>
            <w:tcW w:w="426" w:type="dxa"/>
            <w:tcBorders>
              <w:top w:val="nil"/>
              <w:left w:val="single" w:sz="4" w:space="0" w:color="auto"/>
              <w:bottom w:val="single" w:sz="4" w:space="0" w:color="auto"/>
              <w:right w:val="single" w:sz="4" w:space="0" w:color="auto"/>
            </w:tcBorders>
            <w:vAlign w:val="center"/>
          </w:tcPr>
          <w:p w:rsidR="00C235BD" w:rsidRPr="00DC155B" w:rsidRDefault="00C235BD" w:rsidP="00EF463F">
            <w:pPr>
              <w:ind w:left="-93" w:right="-108"/>
              <w:jc w:val="center"/>
            </w:pPr>
            <w:r w:rsidRPr="00DC155B">
              <w:t>2.</w:t>
            </w:r>
          </w:p>
        </w:tc>
        <w:tc>
          <w:tcPr>
            <w:tcW w:w="2268" w:type="dxa"/>
            <w:tcBorders>
              <w:top w:val="nil"/>
              <w:left w:val="nil"/>
              <w:bottom w:val="single" w:sz="4" w:space="0" w:color="auto"/>
              <w:right w:val="single" w:sz="4" w:space="0" w:color="auto"/>
            </w:tcBorders>
          </w:tcPr>
          <w:p w:rsidR="00C235BD" w:rsidRPr="00DC155B" w:rsidRDefault="00ED60AD" w:rsidP="00EF463F">
            <w:pPr>
              <w:shd w:val="clear" w:color="auto" w:fill="FFFFFF"/>
              <w:textAlignment w:val="baseline"/>
            </w:pPr>
            <w:r w:rsidRPr="00DC155B">
              <w:t>Тема 2. Консультационный инжиниринг и инжиниринг управления проектами</w:t>
            </w:r>
          </w:p>
        </w:tc>
        <w:tc>
          <w:tcPr>
            <w:tcW w:w="708" w:type="dxa"/>
            <w:tcBorders>
              <w:top w:val="nil"/>
              <w:left w:val="nil"/>
              <w:bottom w:val="single" w:sz="4" w:space="0" w:color="auto"/>
              <w:right w:val="single" w:sz="4" w:space="0" w:color="auto"/>
            </w:tcBorders>
            <w:vAlign w:val="center"/>
          </w:tcPr>
          <w:p w:rsidR="00C235BD" w:rsidRPr="00DC155B" w:rsidRDefault="001848FC" w:rsidP="001848FC">
            <w:pPr>
              <w:jc w:val="center"/>
            </w:pPr>
            <w:r w:rsidRPr="00DC155B">
              <w:t>2</w:t>
            </w:r>
            <w:r w:rsidR="003C2BF6" w:rsidRPr="00DC155B">
              <w:t>1</w:t>
            </w:r>
          </w:p>
        </w:tc>
        <w:tc>
          <w:tcPr>
            <w:tcW w:w="993" w:type="dxa"/>
            <w:tcBorders>
              <w:top w:val="nil"/>
              <w:left w:val="nil"/>
              <w:bottom w:val="single" w:sz="4" w:space="0" w:color="auto"/>
              <w:right w:val="single" w:sz="4" w:space="0" w:color="auto"/>
            </w:tcBorders>
            <w:vAlign w:val="center"/>
          </w:tcPr>
          <w:p w:rsidR="00C235BD" w:rsidRPr="00DC155B" w:rsidRDefault="003C2BF6" w:rsidP="00EF463F">
            <w:pPr>
              <w:jc w:val="center"/>
            </w:pPr>
            <w:r w:rsidRPr="00DC155B">
              <w:t>6</w:t>
            </w:r>
          </w:p>
        </w:tc>
        <w:tc>
          <w:tcPr>
            <w:tcW w:w="992" w:type="dxa"/>
            <w:tcBorders>
              <w:top w:val="nil"/>
              <w:left w:val="nil"/>
              <w:bottom w:val="single" w:sz="4" w:space="0" w:color="auto"/>
              <w:right w:val="single" w:sz="4" w:space="0" w:color="auto"/>
            </w:tcBorders>
            <w:vAlign w:val="center"/>
          </w:tcPr>
          <w:p w:rsidR="00C235BD" w:rsidRPr="00DC155B" w:rsidRDefault="001848FC" w:rsidP="00EF463F">
            <w:pPr>
              <w:jc w:val="center"/>
            </w:pPr>
            <w:r w:rsidRPr="00DC155B">
              <w:t>2</w:t>
            </w:r>
          </w:p>
        </w:tc>
        <w:tc>
          <w:tcPr>
            <w:tcW w:w="992" w:type="dxa"/>
            <w:tcBorders>
              <w:top w:val="nil"/>
              <w:left w:val="nil"/>
              <w:bottom w:val="single" w:sz="4" w:space="0" w:color="auto"/>
              <w:right w:val="single" w:sz="4" w:space="0" w:color="auto"/>
            </w:tcBorders>
            <w:vAlign w:val="center"/>
          </w:tcPr>
          <w:p w:rsidR="00C235BD" w:rsidRPr="00DC155B" w:rsidRDefault="003C2BF6" w:rsidP="00EF463F">
            <w:pPr>
              <w:jc w:val="center"/>
            </w:pPr>
            <w:r w:rsidRPr="00DC155B">
              <w:t>4</w:t>
            </w:r>
          </w:p>
        </w:tc>
        <w:tc>
          <w:tcPr>
            <w:tcW w:w="992" w:type="dxa"/>
            <w:tcBorders>
              <w:top w:val="nil"/>
              <w:left w:val="nil"/>
              <w:bottom w:val="single" w:sz="4" w:space="0" w:color="auto"/>
              <w:right w:val="single" w:sz="4" w:space="0" w:color="auto"/>
            </w:tcBorders>
            <w:noWrap/>
            <w:vAlign w:val="center"/>
          </w:tcPr>
          <w:p w:rsidR="00C235BD" w:rsidRPr="00DC155B" w:rsidRDefault="003C2BF6" w:rsidP="00EF463F">
            <w:pPr>
              <w:jc w:val="center"/>
            </w:pPr>
            <w:r w:rsidRPr="00DC155B">
              <w:t>2</w:t>
            </w:r>
          </w:p>
        </w:tc>
        <w:tc>
          <w:tcPr>
            <w:tcW w:w="1016" w:type="dxa"/>
            <w:tcBorders>
              <w:top w:val="nil"/>
              <w:left w:val="nil"/>
              <w:bottom w:val="single" w:sz="4" w:space="0" w:color="auto"/>
              <w:right w:val="single" w:sz="4" w:space="0" w:color="auto"/>
            </w:tcBorders>
            <w:vAlign w:val="center"/>
          </w:tcPr>
          <w:p w:rsidR="00C235BD" w:rsidRPr="00DC155B" w:rsidRDefault="001848FC" w:rsidP="001848FC">
            <w:pPr>
              <w:jc w:val="center"/>
            </w:pPr>
            <w:r w:rsidRPr="00DC155B">
              <w:t>1</w:t>
            </w:r>
            <w:r w:rsidR="003C2BF6" w:rsidRPr="00DC155B">
              <w:t>5</w:t>
            </w:r>
          </w:p>
        </w:tc>
        <w:tc>
          <w:tcPr>
            <w:tcW w:w="1396" w:type="dxa"/>
            <w:tcBorders>
              <w:top w:val="nil"/>
              <w:left w:val="nil"/>
              <w:bottom w:val="single" w:sz="4" w:space="0" w:color="auto"/>
              <w:right w:val="single" w:sz="4" w:space="0" w:color="auto"/>
            </w:tcBorders>
            <w:noWrap/>
            <w:vAlign w:val="center"/>
          </w:tcPr>
          <w:p w:rsidR="00C235BD" w:rsidRPr="00DC155B" w:rsidRDefault="00C235BD" w:rsidP="00EF463F">
            <w:r w:rsidRPr="00DC155B">
              <w:t>Дискуссия, разбор кейса</w:t>
            </w:r>
          </w:p>
        </w:tc>
      </w:tr>
      <w:tr w:rsidR="00C235BD" w:rsidRPr="00DC155B" w:rsidTr="00EF463F">
        <w:trPr>
          <w:trHeight w:val="715"/>
        </w:trPr>
        <w:tc>
          <w:tcPr>
            <w:tcW w:w="426" w:type="dxa"/>
            <w:tcBorders>
              <w:top w:val="nil"/>
              <w:left w:val="single" w:sz="4" w:space="0" w:color="auto"/>
              <w:bottom w:val="single" w:sz="4" w:space="0" w:color="auto"/>
              <w:right w:val="single" w:sz="4" w:space="0" w:color="auto"/>
            </w:tcBorders>
            <w:vAlign w:val="center"/>
          </w:tcPr>
          <w:p w:rsidR="00C235BD" w:rsidRPr="00DC155B" w:rsidRDefault="00C235BD" w:rsidP="00EF463F">
            <w:pPr>
              <w:ind w:left="-93" w:right="-108"/>
              <w:jc w:val="center"/>
            </w:pPr>
            <w:r w:rsidRPr="00DC155B">
              <w:t>3.</w:t>
            </w:r>
          </w:p>
        </w:tc>
        <w:tc>
          <w:tcPr>
            <w:tcW w:w="2268" w:type="dxa"/>
            <w:tcBorders>
              <w:top w:val="nil"/>
              <w:left w:val="nil"/>
              <w:bottom w:val="single" w:sz="4" w:space="0" w:color="auto"/>
              <w:right w:val="single" w:sz="4" w:space="0" w:color="auto"/>
            </w:tcBorders>
          </w:tcPr>
          <w:p w:rsidR="00C235BD" w:rsidRPr="00DC155B" w:rsidRDefault="00ED60AD" w:rsidP="00EF463F">
            <w:r w:rsidRPr="00DC155B">
              <w:t>Тема 3. Прединвестиционный инжиниринг и основы проектного инжиниринга</w:t>
            </w:r>
          </w:p>
        </w:tc>
        <w:tc>
          <w:tcPr>
            <w:tcW w:w="708" w:type="dxa"/>
            <w:tcBorders>
              <w:top w:val="nil"/>
              <w:left w:val="nil"/>
              <w:bottom w:val="single" w:sz="4" w:space="0" w:color="auto"/>
              <w:right w:val="single" w:sz="4" w:space="0" w:color="auto"/>
            </w:tcBorders>
            <w:vAlign w:val="center"/>
          </w:tcPr>
          <w:p w:rsidR="00C235BD" w:rsidRPr="00DC155B" w:rsidRDefault="001848FC" w:rsidP="001848FC">
            <w:pPr>
              <w:jc w:val="center"/>
            </w:pPr>
            <w:r w:rsidRPr="00DC155B">
              <w:t>2</w:t>
            </w:r>
            <w:r w:rsidR="003C2BF6" w:rsidRPr="00DC155B">
              <w:t>1</w:t>
            </w:r>
          </w:p>
        </w:tc>
        <w:tc>
          <w:tcPr>
            <w:tcW w:w="993" w:type="dxa"/>
            <w:tcBorders>
              <w:top w:val="nil"/>
              <w:left w:val="nil"/>
              <w:bottom w:val="single" w:sz="4" w:space="0" w:color="auto"/>
              <w:right w:val="single" w:sz="4" w:space="0" w:color="auto"/>
            </w:tcBorders>
            <w:vAlign w:val="center"/>
          </w:tcPr>
          <w:p w:rsidR="00C235BD" w:rsidRPr="00DC155B" w:rsidRDefault="003C2BF6" w:rsidP="00EF463F">
            <w:pPr>
              <w:jc w:val="center"/>
            </w:pPr>
            <w:r w:rsidRPr="00DC155B">
              <w:t>6</w:t>
            </w:r>
          </w:p>
        </w:tc>
        <w:tc>
          <w:tcPr>
            <w:tcW w:w="992" w:type="dxa"/>
            <w:tcBorders>
              <w:top w:val="nil"/>
              <w:left w:val="nil"/>
              <w:bottom w:val="single" w:sz="4" w:space="0" w:color="auto"/>
              <w:right w:val="single" w:sz="4" w:space="0" w:color="auto"/>
            </w:tcBorders>
            <w:vAlign w:val="center"/>
          </w:tcPr>
          <w:p w:rsidR="00C235BD" w:rsidRPr="00DC155B" w:rsidRDefault="001848FC" w:rsidP="00EF463F">
            <w:pPr>
              <w:jc w:val="center"/>
            </w:pPr>
            <w:r w:rsidRPr="00DC155B">
              <w:t>2</w:t>
            </w:r>
          </w:p>
        </w:tc>
        <w:tc>
          <w:tcPr>
            <w:tcW w:w="992" w:type="dxa"/>
            <w:tcBorders>
              <w:top w:val="nil"/>
              <w:left w:val="nil"/>
              <w:bottom w:val="single" w:sz="4" w:space="0" w:color="auto"/>
              <w:right w:val="single" w:sz="4" w:space="0" w:color="auto"/>
            </w:tcBorders>
            <w:vAlign w:val="center"/>
          </w:tcPr>
          <w:p w:rsidR="00C235BD" w:rsidRPr="00DC155B" w:rsidRDefault="003C2BF6" w:rsidP="00EF463F">
            <w:pPr>
              <w:jc w:val="center"/>
            </w:pPr>
            <w:r w:rsidRPr="00DC155B">
              <w:t>4</w:t>
            </w:r>
          </w:p>
        </w:tc>
        <w:tc>
          <w:tcPr>
            <w:tcW w:w="992" w:type="dxa"/>
            <w:tcBorders>
              <w:top w:val="nil"/>
              <w:left w:val="nil"/>
              <w:bottom w:val="single" w:sz="4" w:space="0" w:color="auto"/>
              <w:right w:val="single" w:sz="4" w:space="0" w:color="auto"/>
            </w:tcBorders>
            <w:noWrap/>
            <w:vAlign w:val="center"/>
          </w:tcPr>
          <w:p w:rsidR="00C235BD" w:rsidRPr="00DC155B" w:rsidRDefault="003C2BF6" w:rsidP="00EF463F">
            <w:pPr>
              <w:jc w:val="center"/>
            </w:pPr>
            <w:r w:rsidRPr="00DC155B">
              <w:t>2</w:t>
            </w:r>
          </w:p>
        </w:tc>
        <w:tc>
          <w:tcPr>
            <w:tcW w:w="1016" w:type="dxa"/>
            <w:tcBorders>
              <w:top w:val="nil"/>
              <w:left w:val="nil"/>
              <w:bottom w:val="single" w:sz="4" w:space="0" w:color="auto"/>
              <w:right w:val="single" w:sz="4" w:space="0" w:color="auto"/>
            </w:tcBorders>
            <w:vAlign w:val="center"/>
          </w:tcPr>
          <w:p w:rsidR="00C235BD" w:rsidRPr="00DC155B" w:rsidRDefault="001848FC" w:rsidP="001848FC">
            <w:pPr>
              <w:jc w:val="center"/>
            </w:pPr>
            <w:r w:rsidRPr="00DC155B">
              <w:t>1</w:t>
            </w:r>
            <w:r w:rsidR="003C2BF6" w:rsidRPr="00DC155B">
              <w:t>5</w:t>
            </w:r>
          </w:p>
        </w:tc>
        <w:tc>
          <w:tcPr>
            <w:tcW w:w="1396" w:type="dxa"/>
            <w:tcBorders>
              <w:top w:val="nil"/>
              <w:left w:val="nil"/>
              <w:bottom w:val="single" w:sz="4" w:space="0" w:color="auto"/>
              <w:right w:val="single" w:sz="4" w:space="0" w:color="auto"/>
            </w:tcBorders>
            <w:noWrap/>
            <w:vAlign w:val="center"/>
          </w:tcPr>
          <w:p w:rsidR="00C235BD" w:rsidRPr="00DC155B" w:rsidRDefault="00C235BD" w:rsidP="00EF463F">
            <w:r w:rsidRPr="00DC155B">
              <w:t>Дискуссия, разбор кейса, КР</w:t>
            </w:r>
          </w:p>
        </w:tc>
      </w:tr>
      <w:tr w:rsidR="00C235BD" w:rsidRPr="00DC155B" w:rsidTr="00EF463F">
        <w:trPr>
          <w:trHeight w:val="1024"/>
        </w:trPr>
        <w:tc>
          <w:tcPr>
            <w:tcW w:w="426" w:type="dxa"/>
            <w:tcBorders>
              <w:top w:val="nil"/>
              <w:left w:val="single" w:sz="4" w:space="0" w:color="auto"/>
              <w:bottom w:val="single" w:sz="4" w:space="0" w:color="auto"/>
              <w:right w:val="single" w:sz="4" w:space="0" w:color="auto"/>
            </w:tcBorders>
            <w:vAlign w:val="center"/>
          </w:tcPr>
          <w:p w:rsidR="00C235BD" w:rsidRPr="00DC155B" w:rsidRDefault="00C235BD" w:rsidP="00EF463F">
            <w:pPr>
              <w:ind w:left="-93" w:right="-108"/>
              <w:jc w:val="center"/>
            </w:pPr>
            <w:r w:rsidRPr="00DC155B">
              <w:t>4.</w:t>
            </w:r>
          </w:p>
        </w:tc>
        <w:tc>
          <w:tcPr>
            <w:tcW w:w="2268" w:type="dxa"/>
            <w:tcBorders>
              <w:top w:val="nil"/>
              <w:left w:val="nil"/>
              <w:bottom w:val="single" w:sz="4" w:space="0" w:color="auto"/>
              <w:right w:val="single" w:sz="4" w:space="0" w:color="auto"/>
            </w:tcBorders>
          </w:tcPr>
          <w:p w:rsidR="00C235BD" w:rsidRPr="00DC155B" w:rsidRDefault="00ED60AD" w:rsidP="00EF463F">
            <w:pPr>
              <w:shd w:val="clear" w:color="auto" w:fill="FFFFFF"/>
              <w:textAlignment w:val="baseline"/>
            </w:pPr>
            <w:r w:rsidRPr="00DC155B">
              <w:t>Тема 4. Технологический инжиниринг</w:t>
            </w:r>
          </w:p>
        </w:tc>
        <w:tc>
          <w:tcPr>
            <w:tcW w:w="708" w:type="dxa"/>
            <w:tcBorders>
              <w:top w:val="nil"/>
              <w:left w:val="nil"/>
              <w:bottom w:val="single" w:sz="4" w:space="0" w:color="auto"/>
              <w:right w:val="single" w:sz="4" w:space="0" w:color="auto"/>
            </w:tcBorders>
            <w:vAlign w:val="center"/>
          </w:tcPr>
          <w:p w:rsidR="00C235BD" w:rsidRPr="00DC155B" w:rsidRDefault="001848FC" w:rsidP="001848FC">
            <w:pPr>
              <w:jc w:val="center"/>
            </w:pPr>
            <w:r w:rsidRPr="00DC155B">
              <w:t>22</w:t>
            </w:r>
          </w:p>
        </w:tc>
        <w:tc>
          <w:tcPr>
            <w:tcW w:w="993" w:type="dxa"/>
            <w:tcBorders>
              <w:top w:val="nil"/>
              <w:left w:val="nil"/>
              <w:bottom w:val="single" w:sz="4" w:space="0" w:color="auto"/>
              <w:right w:val="single" w:sz="4" w:space="0" w:color="auto"/>
            </w:tcBorders>
            <w:vAlign w:val="center"/>
          </w:tcPr>
          <w:p w:rsidR="00C235BD" w:rsidRPr="00DC155B" w:rsidRDefault="003C2BF6" w:rsidP="00EF463F">
            <w:pPr>
              <w:jc w:val="center"/>
            </w:pPr>
            <w:r w:rsidRPr="00DC155B">
              <w:t>7</w:t>
            </w:r>
          </w:p>
        </w:tc>
        <w:tc>
          <w:tcPr>
            <w:tcW w:w="992" w:type="dxa"/>
            <w:tcBorders>
              <w:top w:val="nil"/>
              <w:left w:val="nil"/>
              <w:bottom w:val="single" w:sz="4" w:space="0" w:color="auto"/>
              <w:right w:val="single" w:sz="4" w:space="0" w:color="auto"/>
            </w:tcBorders>
            <w:vAlign w:val="center"/>
          </w:tcPr>
          <w:p w:rsidR="00C235BD" w:rsidRPr="00DC155B" w:rsidRDefault="003C2BF6" w:rsidP="00EF463F">
            <w:pPr>
              <w:jc w:val="center"/>
            </w:pPr>
            <w:r w:rsidRPr="00DC155B">
              <w:t>1</w:t>
            </w:r>
          </w:p>
        </w:tc>
        <w:tc>
          <w:tcPr>
            <w:tcW w:w="992" w:type="dxa"/>
            <w:tcBorders>
              <w:top w:val="nil"/>
              <w:left w:val="nil"/>
              <w:bottom w:val="single" w:sz="4" w:space="0" w:color="auto"/>
              <w:right w:val="single" w:sz="4" w:space="0" w:color="auto"/>
            </w:tcBorders>
            <w:vAlign w:val="center"/>
          </w:tcPr>
          <w:p w:rsidR="00C235BD" w:rsidRPr="00DC155B" w:rsidRDefault="003C2BF6" w:rsidP="00EF463F">
            <w:pPr>
              <w:jc w:val="center"/>
            </w:pPr>
            <w:r w:rsidRPr="00DC155B">
              <w:t>6</w:t>
            </w:r>
          </w:p>
        </w:tc>
        <w:tc>
          <w:tcPr>
            <w:tcW w:w="992" w:type="dxa"/>
            <w:tcBorders>
              <w:top w:val="nil"/>
              <w:left w:val="nil"/>
              <w:bottom w:val="single" w:sz="4" w:space="0" w:color="auto"/>
              <w:right w:val="single" w:sz="4" w:space="0" w:color="auto"/>
            </w:tcBorders>
            <w:noWrap/>
            <w:vAlign w:val="center"/>
          </w:tcPr>
          <w:p w:rsidR="00C235BD" w:rsidRPr="00DC155B" w:rsidRDefault="003C2BF6" w:rsidP="00EF463F">
            <w:pPr>
              <w:jc w:val="center"/>
            </w:pPr>
            <w:r w:rsidRPr="00DC155B">
              <w:t>2</w:t>
            </w:r>
          </w:p>
        </w:tc>
        <w:tc>
          <w:tcPr>
            <w:tcW w:w="1016" w:type="dxa"/>
            <w:tcBorders>
              <w:top w:val="nil"/>
              <w:left w:val="nil"/>
              <w:bottom w:val="single" w:sz="4" w:space="0" w:color="auto"/>
              <w:right w:val="single" w:sz="4" w:space="0" w:color="auto"/>
            </w:tcBorders>
            <w:vAlign w:val="center"/>
          </w:tcPr>
          <w:p w:rsidR="00C235BD" w:rsidRPr="00DC155B" w:rsidRDefault="001848FC" w:rsidP="001848FC">
            <w:pPr>
              <w:jc w:val="center"/>
            </w:pPr>
            <w:r w:rsidRPr="00DC155B">
              <w:t>1</w:t>
            </w:r>
            <w:r w:rsidR="003C2BF6" w:rsidRPr="00DC155B">
              <w:t>5</w:t>
            </w:r>
          </w:p>
        </w:tc>
        <w:tc>
          <w:tcPr>
            <w:tcW w:w="1396" w:type="dxa"/>
            <w:tcBorders>
              <w:top w:val="nil"/>
              <w:left w:val="nil"/>
              <w:bottom w:val="single" w:sz="4" w:space="0" w:color="auto"/>
              <w:right w:val="single" w:sz="4" w:space="0" w:color="auto"/>
            </w:tcBorders>
            <w:noWrap/>
            <w:vAlign w:val="center"/>
          </w:tcPr>
          <w:p w:rsidR="00C235BD" w:rsidRPr="00DC155B" w:rsidRDefault="00C235BD" w:rsidP="00EF463F">
            <w:r w:rsidRPr="00DC155B">
              <w:t>Дискуссия, разбор кейса</w:t>
            </w:r>
          </w:p>
        </w:tc>
      </w:tr>
      <w:tr w:rsidR="00C235BD" w:rsidRPr="00DC155B" w:rsidTr="00EF463F">
        <w:trPr>
          <w:trHeight w:val="954"/>
        </w:trPr>
        <w:tc>
          <w:tcPr>
            <w:tcW w:w="426" w:type="dxa"/>
            <w:tcBorders>
              <w:top w:val="nil"/>
              <w:left w:val="single" w:sz="4" w:space="0" w:color="auto"/>
              <w:bottom w:val="single" w:sz="4" w:space="0" w:color="auto"/>
              <w:right w:val="single" w:sz="4" w:space="0" w:color="auto"/>
            </w:tcBorders>
            <w:vAlign w:val="center"/>
          </w:tcPr>
          <w:p w:rsidR="00C235BD" w:rsidRPr="00DC155B" w:rsidRDefault="00C235BD" w:rsidP="00EF463F">
            <w:pPr>
              <w:ind w:left="-93" w:right="-108"/>
              <w:jc w:val="center"/>
            </w:pPr>
            <w:r w:rsidRPr="00DC155B">
              <w:t>5.</w:t>
            </w:r>
          </w:p>
        </w:tc>
        <w:tc>
          <w:tcPr>
            <w:tcW w:w="2268" w:type="dxa"/>
            <w:tcBorders>
              <w:top w:val="nil"/>
              <w:left w:val="nil"/>
              <w:bottom w:val="single" w:sz="4" w:space="0" w:color="auto"/>
              <w:right w:val="single" w:sz="4" w:space="0" w:color="auto"/>
            </w:tcBorders>
          </w:tcPr>
          <w:p w:rsidR="00C235BD" w:rsidRPr="00DC155B" w:rsidRDefault="00ED60AD" w:rsidP="00EF463F">
            <w:pPr>
              <w:shd w:val="clear" w:color="auto" w:fill="FFFFFF"/>
              <w:textAlignment w:val="baseline"/>
            </w:pPr>
            <w:r w:rsidRPr="00DC155B">
              <w:t xml:space="preserve">Тема 5. Строительный инжиниринг и особенности инжиниринга в организации управления </w:t>
            </w:r>
            <w:r w:rsidRPr="00DC155B">
              <w:lastRenderedPageBreak/>
              <w:t>крупными проектами</w:t>
            </w:r>
          </w:p>
        </w:tc>
        <w:tc>
          <w:tcPr>
            <w:tcW w:w="708" w:type="dxa"/>
            <w:tcBorders>
              <w:top w:val="nil"/>
              <w:left w:val="nil"/>
              <w:bottom w:val="single" w:sz="4" w:space="0" w:color="auto"/>
              <w:right w:val="single" w:sz="4" w:space="0" w:color="auto"/>
            </w:tcBorders>
            <w:vAlign w:val="center"/>
          </w:tcPr>
          <w:p w:rsidR="00C235BD" w:rsidRPr="00DC155B" w:rsidRDefault="001848FC" w:rsidP="001848FC">
            <w:pPr>
              <w:jc w:val="center"/>
            </w:pPr>
            <w:r w:rsidRPr="00DC155B">
              <w:lastRenderedPageBreak/>
              <w:t>2</w:t>
            </w:r>
            <w:r w:rsidR="003C2BF6" w:rsidRPr="00DC155B">
              <w:t>3</w:t>
            </w:r>
          </w:p>
        </w:tc>
        <w:tc>
          <w:tcPr>
            <w:tcW w:w="993" w:type="dxa"/>
            <w:tcBorders>
              <w:top w:val="nil"/>
              <w:left w:val="nil"/>
              <w:bottom w:val="single" w:sz="4" w:space="0" w:color="auto"/>
              <w:right w:val="single" w:sz="4" w:space="0" w:color="auto"/>
            </w:tcBorders>
            <w:vAlign w:val="center"/>
          </w:tcPr>
          <w:p w:rsidR="00C235BD" w:rsidRPr="00DC155B" w:rsidRDefault="003C2BF6" w:rsidP="00EF463F">
            <w:pPr>
              <w:jc w:val="center"/>
            </w:pPr>
            <w:r w:rsidRPr="00DC155B">
              <w:t>7</w:t>
            </w:r>
          </w:p>
        </w:tc>
        <w:tc>
          <w:tcPr>
            <w:tcW w:w="992" w:type="dxa"/>
            <w:tcBorders>
              <w:top w:val="nil"/>
              <w:left w:val="nil"/>
              <w:bottom w:val="single" w:sz="4" w:space="0" w:color="auto"/>
              <w:right w:val="single" w:sz="4" w:space="0" w:color="auto"/>
            </w:tcBorders>
            <w:vAlign w:val="center"/>
          </w:tcPr>
          <w:p w:rsidR="00C235BD" w:rsidRPr="00DC155B" w:rsidRDefault="003C2BF6" w:rsidP="00EF463F">
            <w:pPr>
              <w:jc w:val="center"/>
            </w:pPr>
            <w:r w:rsidRPr="00DC155B">
              <w:t>1</w:t>
            </w:r>
          </w:p>
        </w:tc>
        <w:tc>
          <w:tcPr>
            <w:tcW w:w="992" w:type="dxa"/>
            <w:tcBorders>
              <w:top w:val="nil"/>
              <w:left w:val="nil"/>
              <w:bottom w:val="single" w:sz="4" w:space="0" w:color="auto"/>
              <w:right w:val="single" w:sz="4" w:space="0" w:color="auto"/>
            </w:tcBorders>
            <w:vAlign w:val="center"/>
          </w:tcPr>
          <w:p w:rsidR="00C235BD" w:rsidRPr="00DC155B" w:rsidRDefault="001848FC" w:rsidP="00EF463F">
            <w:pPr>
              <w:jc w:val="center"/>
            </w:pPr>
            <w:r w:rsidRPr="00DC155B">
              <w:t>6</w:t>
            </w:r>
          </w:p>
        </w:tc>
        <w:tc>
          <w:tcPr>
            <w:tcW w:w="992" w:type="dxa"/>
            <w:tcBorders>
              <w:top w:val="nil"/>
              <w:left w:val="nil"/>
              <w:bottom w:val="single" w:sz="4" w:space="0" w:color="auto"/>
              <w:right w:val="single" w:sz="4" w:space="0" w:color="auto"/>
            </w:tcBorders>
            <w:noWrap/>
            <w:vAlign w:val="center"/>
          </w:tcPr>
          <w:p w:rsidR="00C235BD" w:rsidRPr="00DC155B" w:rsidRDefault="003C2BF6" w:rsidP="00EF463F">
            <w:pPr>
              <w:jc w:val="center"/>
            </w:pPr>
            <w:r w:rsidRPr="00DC155B">
              <w:t>2</w:t>
            </w:r>
          </w:p>
        </w:tc>
        <w:tc>
          <w:tcPr>
            <w:tcW w:w="1016" w:type="dxa"/>
            <w:tcBorders>
              <w:top w:val="nil"/>
              <w:left w:val="nil"/>
              <w:bottom w:val="single" w:sz="4" w:space="0" w:color="auto"/>
              <w:right w:val="single" w:sz="4" w:space="0" w:color="auto"/>
            </w:tcBorders>
            <w:vAlign w:val="center"/>
          </w:tcPr>
          <w:p w:rsidR="00C235BD" w:rsidRPr="00DC155B" w:rsidRDefault="001848FC" w:rsidP="001848FC">
            <w:pPr>
              <w:jc w:val="center"/>
            </w:pPr>
            <w:r w:rsidRPr="00DC155B">
              <w:t>1</w:t>
            </w:r>
            <w:r w:rsidR="003C2BF6" w:rsidRPr="00DC155B">
              <w:t>6</w:t>
            </w:r>
          </w:p>
        </w:tc>
        <w:tc>
          <w:tcPr>
            <w:tcW w:w="1396" w:type="dxa"/>
            <w:tcBorders>
              <w:top w:val="nil"/>
              <w:left w:val="nil"/>
              <w:bottom w:val="single" w:sz="4" w:space="0" w:color="auto"/>
              <w:right w:val="single" w:sz="4" w:space="0" w:color="auto"/>
            </w:tcBorders>
            <w:noWrap/>
            <w:vAlign w:val="center"/>
          </w:tcPr>
          <w:p w:rsidR="00C235BD" w:rsidRPr="00DC155B" w:rsidRDefault="00C235BD" w:rsidP="00EF463F">
            <w:r w:rsidRPr="00DC155B">
              <w:t>Дискуссия, разбор кейса</w:t>
            </w:r>
          </w:p>
        </w:tc>
      </w:tr>
      <w:tr w:rsidR="00C235BD" w:rsidRPr="00DC155B" w:rsidTr="00EF463F">
        <w:trPr>
          <w:trHeight w:val="954"/>
        </w:trPr>
        <w:tc>
          <w:tcPr>
            <w:tcW w:w="426" w:type="dxa"/>
            <w:tcBorders>
              <w:top w:val="nil"/>
              <w:left w:val="single" w:sz="4" w:space="0" w:color="auto"/>
              <w:bottom w:val="single" w:sz="4" w:space="0" w:color="auto"/>
              <w:right w:val="single" w:sz="4" w:space="0" w:color="auto"/>
            </w:tcBorders>
            <w:vAlign w:val="center"/>
          </w:tcPr>
          <w:p w:rsidR="00C235BD" w:rsidRPr="00DC155B" w:rsidRDefault="00C235BD" w:rsidP="00EF463F">
            <w:pPr>
              <w:ind w:left="-93" w:right="-108"/>
              <w:jc w:val="center"/>
              <w:rPr>
                <w:highlight w:val="cyan"/>
              </w:rPr>
            </w:pPr>
          </w:p>
        </w:tc>
        <w:tc>
          <w:tcPr>
            <w:tcW w:w="2268" w:type="dxa"/>
            <w:tcBorders>
              <w:top w:val="nil"/>
              <w:left w:val="nil"/>
              <w:bottom w:val="single" w:sz="4" w:space="0" w:color="auto"/>
              <w:right w:val="single" w:sz="4" w:space="0" w:color="auto"/>
            </w:tcBorders>
          </w:tcPr>
          <w:p w:rsidR="00C235BD" w:rsidRPr="00DC155B" w:rsidRDefault="00C235BD" w:rsidP="00EF463F">
            <w:pPr>
              <w:shd w:val="clear" w:color="auto" w:fill="FFFFFF"/>
              <w:textAlignment w:val="baseline"/>
            </w:pPr>
            <w:r w:rsidRPr="00DC155B">
              <w:t>В целом по дисциплине</w:t>
            </w:r>
          </w:p>
        </w:tc>
        <w:tc>
          <w:tcPr>
            <w:tcW w:w="708" w:type="dxa"/>
            <w:tcBorders>
              <w:top w:val="nil"/>
              <w:left w:val="nil"/>
              <w:bottom w:val="single" w:sz="4" w:space="0" w:color="auto"/>
              <w:right w:val="single" w:sz="4" w:space="0" w:color="auto"/>
            </w:tcBorders>
            <w:vAlign w:val="center"/>
          </w:tcPr>
          <w:p w:rsidR="00C235BD" w:rsidRPr="00DC155B" w:rsidRDefault="00C235BD" w:rsidP="00EF463F">
            <w:pPr>
              <w:jc w:val="center"/>
            </w:pPr>
            <w:r w:rsidRPr="00DC155B">
              <w:rPr>
                <w:b/>
              </w:rPr>
              <w:t>108</w:t>
            </w:r>
          </w:p>
        </w:tc>
        <w:tc>
          <w:tcPr>
            <w:tcW w:w="993" w:type="dxa"/>
            <w:tcBorders>
              <w:top w:val="nil"/>
              <w:left w:val="nil"/>
              <w:bottom w:val="single" w:sz="4" w:space="0" w:color="auto"/>
              <w:right w:val="single" w:sz="4" w:space="0" w:color="auto"/>
            </w:tcBorders>
            <w:vAlign w:val="center"/>
          </w:tcPr>
          <w:p w:rsidR="00C235BD" w:rsidRPr="00DC155B" w:rsidRDefault="003C2BF6" w:rsidP="006A296E">
            <w:pPr>
              <w:jc w:val="center"/>
            </w:pPr>
            <w:r w:rsidRPr="00DC155B">
              <w:rPr>
                <w:b/>
              </w:rPr>
              <w:t>32</w:t>
            </w:r>
          </w:p>
        </w:tc>
        <w:tc>
          <w:tcPr>
            <w:tcW w:w="992" w:type="dxa"/>
            <w:tcBorders>
              <w:top w:val="nil"/>
              <w:left w:val="nil"/>
              <w:bottom w:val="single" w:sz="4" w:space="0" w:color="auto"/>
              <w:right w:val="single" w:sz="4" w:space="0" w:color="auto"/>
            </w:tcBorders>
            <w:vAlign w:val="center"/>
          </w:tcPr>
          <w:p w:rsidR="00C235BD" w:rsidRPr="00DC155B" w:rsidRDefault="003C2BF6" w:rsidP="00EF463F">
            <w:pPr>
              <w:jc w:val="center"/>
            </w:pPr>
            <w:r w:rsidRPr="00DC155B">
              <w:rPr>
                <w:b/>
                <w:bCs/>
              </w:rPr>
              <w:t>8</w:t>
            </w:r>
          </w:p>
        </w:tc>
        <w:tc>
          <w:tcPr>
            <w:tcW w:w="992" w:type="dxa"/>
            <w:tcBorders>
              <w:top w:val="nil"/>
              <w:left w:val="nil"/>
              <w:bottom w:val="single" w:sz="4" w:space="0" w:color="auto"/>
              <w:right w:val="single" w:sz="4" w:space="0" w:color="auto"/>
            </w:tcBorders>
            <w:vAlign w:val="center"/>
          </w:tcPr>
          <w:p w:rsidR="00C235BD" w:rsidRPr="00DC155B" w:rsidRDefault="003C2BF6" w:rsidP="00EF463F">
            <w:pPr>
              <w:jc w:val="center"/>
            </w:pPr>
            <w:r w:rsidRPr="00DC155B">
              <w:t>24</w:t>
            </w:r>
          </w:p>
        </w:tc>
        <w:tc>
          <w:tcPr>
            <w:tcW w:w="992" w:type="dxa"/>
            <w:tcBorders>
              <w:top w:val="nil"/>
              <w:left w:val="nil"/>
              <w:bottom w:val="single" w:sz="4" w:space="0" w:color="auto"/>
              <w:right w:val="single" w:sz="4" w:space="0" w:color="auto"/>
            </w:tcBorders>
            <w:noWrap/>
            <w:vAlign w:val="center"/>
          </w:tcPr>
          <w:p w:rsidR="00C235BD" w:rsidRPr="00DC155B" w:rsidRDefault="00C235BD" w:rsidP="00EF463F">
            <w:pPr>
              <w:ind w:left="-108" w:right="-61"/>
              <w:jc w:val="center"/>
              <w:rPr>
                <w:b/>
              </w:rPr>
            </w:pPr>
          </w:p>
          <w:p w:rsidR="00C235BD" w:rsidRPr="00DC155B" w:rsidRDefault="003C2BF6" w:rsidP="00EF463F">
            <w:pPr>
              <w:ind w:left="-108" w:right="-61"/>
              <w:jc w:val="center"/>
              <w:rPr>
                <w:b/>
              </w:rPr>
            </w:pPr>
            <w:r w:rsidRPr="00DC155B">
              <w:rPr>
                <w:b/>
              </w:rPr>
              <w:t>10</w:t>
            </w:r>
          </w:p>
          <w:p w:rsidR="00C235BD" w:rsidRPr="00DC155B" w:rsidRDefault="00C235BD" w:rsidP="00EF463F">
            <w:pPr>
              <w:jc w:val="center"/>
            </w:pPr>
          </w:p>
        </w:tc>
        <w:tc>
          <w:tcPr>
            <w:tcW w:w="1016" w:type="dxa"/>
            <w:tcBorders>
              <w:top w:val="nil"/>
              <w:left w:val="nil"/>
              <w:bottom w:val="single" w:sz="4" w:space="0" w:color="auto"/>
              <w:right w:val="single" w:sz="4" w:space="0" w:color="auto"/>
            </w:tcBorders>
            <w:vAlign w:val="center"/>
          </w:tcPr>
          <w:p w:rsidR="00C235BD" w:rsidRPr="00DC155B" w:rsidRDefault="003C2BF6" w:rsidP="00EF463F">
            <w:pPr>
              <w:jc w:val="center"/>
            </w:pPr>
            <w:r w:rsidRPr="00DC155B">
              <w:rPr>
                <w:b/>
                <w:bCs/>
              </w:rPr>
              <w:t>76</w:t>
            </w:r>
          </w:p>
        </w:tc>
        <w:tc>
          <w:tcPr>
            <w:tcW w:w="1396" w:type="dxa"/>
            <w:tcBorders>
              <w:top w:val="nil"/>
              <w:left w:val="nil"/>
              <w:bottom w:val="single" w:sz="4" w:space="0" w:color="auto"/>
              <w:right w:val="single" w:sz="4" w:space="0" w:color="auto"/>
            </w:tcBorders>
            <w:noWrap/>
            <w:vAlign w:val="center"/>
          </w:tcPr>
          <w:p w:rsidR="00C235BD" w:rsidRPr="00DC155B" w:rsidRDefault="00C235BD" w:rsidP="00527B65">
            <w:r w:rsidRPr="00DC155B">
              <w:rPr>
                <w:sz w:val="20"/>
                <w:szCs w:val="20"/>
              </w:rPr>
              <w:t xml:space="preserve">Согласно учебному плану: </w:t>
            </w:r>
            <w:r w:rsidR="00527B65" w:rsidRPr="00DC155B">
              <w:rPr>
                <w:sz w:val="20"/>
                <w:szCs w:val="20"/>
              </w:rPr>
              <w:t>контрольная работа</w:t>
            </w:r>
          </w:p>
        </w:tc>
      </w:tr>
      <w:tr w:rsidR="00C235BD" w:rsidRPr="00DC155B" w:rsidTr="00EF463F">
        <w:trPr>
          <w:trHeight w:val="398"/>
        </w:trPr>
        <w:tc>
          <w:tcPr>
            <w:tcW w:w="426" w:type="dxa"/>
            <w:tcBorders>
              <w:top w:val="nil"/>
              <w:left w:val="single" w:sz="4" w:space="0" w:color="auto"/>
              <w:bottom w:val="single" w:sz="4" w:space="0" w:color="auto"/>
              <w:right w:val="single" w:sz="4" w:space="0" w:color="auto"/>
            </w:tcBorders>
            <w:vAlign w:val="center"/>
          </w:tcPr>
          <w:p w:rsidR="00C235BD" w:rsidRPr="00DC155B" w:rsidRDefault="00C235BD" w:rsidP="00EF463F">
            <w:pPr>
              <w:ind w:left="-93" w:right="-108"/>
              <w:jc w:val="center"/>
              <w:rPr>
                <w:highlight w:val="cyan"/>
              </w:rPr>
            </w:pPr>
          </w:p>
        </w:tc>
        <w:tc>
          <w:tcPr>
            <w:tcW w:w="2268" w:type="dxa"/>
            <w:tcBorders>
              <w:top w:val="nil"/>
              <w:left w:val="nil"/>
              <w:bottom w:val="single" w:sz="4" w:space="0" w:color="auto"/>
              <w:right w:val="single" w:sz="4" w:space="0" w:color="auto"/>
            </w:tcBorders>
            <w:vAlign w:val="center"/>
          </w:tcPr>
          <w:p w:rsidR="00C235BD" w:rsidRPr="00DC155B" w:rsidRDefault="00C235BD" w:rsidP="00EF463F">
            <w:pPr>
              <w:rPr>
                <w:b/>
                <w:bCs/>
              </w:rPr>
            </w:pPr>
            <w:r w:rsidRPr="00DC155B">
              <w:t>Итого в %</w:t>
            </w:r>
          </w:p>
        </w:tc>
        <w:tc>
          <w:tcPr>
            <w:tcW w:w="708" w:type="dxa"/>
            <w:tcBorders>
              <w:top w:val="nil"/>
              <w:left w:val="nil"/>
              <w:bottom w:val="single" w:sz="4" w:space="0" w:color="auto"/>
              <w:right w:val="single" w:sz="4" w:space="0" w:color="auto"/>
            </w:tcBorders>
            <w:vAlign w:val="center"/>
          </w:tcPr>
          <w:p w:rsidR="00C235BD" w:rsidRPr="00DC155B" w:rsidRDefault="00C235BD" w:rsidP="00EF463F">
            <w:pPr>
              <w:jc w:val="center"/>
              <w:rPr>
                <w:b/>
              </w:rPr>
            </w:pPr>
          </w:p>
        </w:tc>
        <w:tc>
          <w:tcPr>
            <w:tcW w:w="993" w:type="dxa"/>
            <w:tcBorders>
              <w:top w:val="nil"/>
              <w:left w:val="nil"/>
              <w:bottom w:val="single" w:sz="4" w:space="0" w:color="auto"/>
              <w:right w:val="single" w:sz="4" w:space="0" w:color="auto"/>
            </w:tcBorders>
            <w:vAlign w:val="center"/>
          </w:tcPr>
          <w:p w:rsidR="00C235BD" w:rsidRPr="00DC155B" w:rsidRDefault="00C235BD" w:rsidP="00EF463F">
            <w:pPr>
              <w:jc w:val="center"/>
              <w:rPr>
                <w:b/>
              </w:rPr>
            </w:pPr>
          </w:p>
        </w:tc>
        <w:tc>
          <w:tcPr>
            <w:tcW w:w="992" w:type="dxa"/>
            <w:tcBorders>
              <w:top w:val="nil"/>
              <w:left w:val="nil"/>
              <w:bottom w:val="single" w:sz="4" w:space="0" w:color="auto"/>
              <w:right w:val="single" w:sz="4" w:space="0" w:color="auto"/>
            </w:tcBorders>
            <w:vAlign w:val="center"/>
          </w:tcPr>
          <w:p w:rsidR="00C235BD" w:rsidRPr="00DC155B" w:rsidRDefault="00C235BD" w:rsidP="00EF463F">
            <w:pPr>
              <w:jc w:val="center"/>
              <w:rPr>
                <w:b/>
                <w:bCs/>
              </w:rPr>
            </w:pPr>
          </w:p>
        </w:tc>
        <w:tc>
          <w:tcPr>
            <w:tcW w:w="992" w:type="dxa"/>
            <w:tcBorders>
              <w:top w:val="nil"/>
              <w:left w:val="nil"/>
              <w:bottom w:val="single" w:sz="4" w:space="0" w:color="auto"/>
              <w:right w:val="single" w:sz="4" w:space="0" w:color="auto"/>
            </w:tcBorders>
            <w:vAlign w:val="center"/>
          </w:tcPr>
          <w:p w:rsidR="00C235BD" w:rsidRPr="00DC155B" w:rsidRDefault="00C235BD" w:rsidP="00EF463F">
            <w:pPr>
              <w:jc w:val="center"/>
              <w:rPr>
                <w:b/>
                <w:bCs/>
              </w:rPr>
            </w:pPr>
          </w:p>
        </w:tc>
        <w:tc>
          <w:tcPr>
            <w:tcW w:w="992" w:type="dxa"/>
            <w:tcBorders>
              <w:top w:val="nil"/>
              <w:left w:val="nil"/>
              <w:bottom w:val="single" w:sz="4" w:space="0" w:color="auto"/>
              <w:right w:val="single" w:sz="4" w:space="0" w:color="auto"/>
            </w:tcBorders>
            <w:noWrap/>
            <w:vAlign w:val="center"/>
          </w:tcPr>
          <w:p w:rsidR="00C235BD" w:rsidRPr="00DC155B" w:rsidRDefault="003C2BF6" w:rsidP="00EF463F">
            <w:pPr>
              <w:ind w:left="-108" w:right="-61"/>
              <w:jc w:val="center"/>
            </w:pPr>
            <w:r w:rsidRPr="00DC155B">
              <w:t>45</w:t>
            </w:r>
            <w:r w:rsidR="00C235BD" w:rsidRPr="00DC155B">
              <w:t>%</w:t>
            </w:r>
          </w:p>
        </w:tc>
        <w:tc>
          <w:tcPr>
            <w:tcW w:w="1016" w:type="dxa"/>
            <w:tcBorders>
              <w:top w:val="nil"/>
              <w:left w:val="nil"/>
              <w:bottom w:val="single" w:sz="4" w:space="0" w:color="auto"/>
              <w:right w:val="single" w:sz="4" w:space="0" w:color="auto"/>
            </w:tcBorders>
            <w:vAlign w:val="center"/>
          </w:tcPr>
          <w:p w:rsidR="00C235BD" w:rsidRPr="00DC155B" w:rsidRDefault="00C235BD" w:rsidP="00EF463F">
            <w:pPr>
              <w:jc w:val="center"/>
              <w:rPr>
                <w:b/>
                <w:bCs/>
                <w:highlight w:val="cyan"/>
              </w:rPr>
            </w:pPr>
          </w:p>
        </w:tc>
        <w:tc>
          <w:tcPr>
            <w:tcW w:w="1396" w:type="dxa"/>
            <w:tcBorders>
              <w:top w:val="nil"/>
              <w:left w:val="nil"/>
              <w:bottom w:val="single" w:sz="4" w:space="0" w:color="auto"/>
              <w:right w:val="single" w:sz="4" w:space="0" w:color="auto"/>
            </w:tcBorders>
            <w:noWrap/>
            <w:vAlign w:val="center"/>
          </w:tcPr>
          <w:p w:rsidR="00C235BD" w:rsidRPr="00DC155B" w:rsidRDefault="00C235BD" w:rsidP="00EF463F">
            <w:pPr>
              <w:jc w:val="center"/>
              <w:rPr>
                <w:b/>
                <w:highlight w:val="cyan"/>
              </w:rPr>
            </w:pPr>
          </w:p>
        </w:tc>
      </w:tr>
    </w:tbl>
    <w:p w:rsidR="00C235BD" w:rsidRPr="00DC155B" w:rsidRDefault="00C235BD" w:rsidP="00C235BD">
      <w:pPr>
        <w:rPr>
          <w:highlight w:val="cyan"/>
        </w:rPr>
      </w:pPr>
    </w:p>
    <w:p w:rsidR="00D5709E" w:rsidRPr="00DC155B" w:rsidRDefault="00D5709E" w:rsidP="00D5709E">
      <w:pPr>
        <w:spacing w:line="360" w:lineRule="auto"/>
        <w:ind w:firstLine="708"/>
        <w:jc w:val="both"/>
        <w:rPr>
          <w:bCs/>
          <w:sz w:val="28"/>
          <w:szCs w:val="28"/>
          <w:bdr w:val="none" w:sz="0" w:space="0" w:color="auto" w:frame="1"/>
        </w:rPr>
      </w:pPr>
      <w:r w:rsidRPr="00DC155B">
        <w:rPr>
          <w:sz w:val="28"/>
          <w:szCs w:val="28"/>
        </w:rPr>
        <w:t>Для студентов направления подготовки 38.04.02 «Менеджмент», направленность</w:t>
      </w:r>
      <w:r w:rsidRPr="00DC155B">
        <w:rPr>
          <w:sz w:val="28"/>
          <w:szCs w:val="28"/>
          <w:lang w:eastAsia="ar-SA"/>
        </w:rPr>
        <w:t xml:space="preserve"> программы магистратуры «</w:t>
      </w:r>
      <w:r w:rsidR="006A296E" w:rsidRPr="00DC155B">
        <w:rPr>
          <w:sz w:val="28"/>
          <w:szCs w:val="28"/>
          <w:lang w:eastAsia="ar-SA"/>
        </w:rPr>
        <w:t>Бизнес в электроэнергетике</w:t>
      </w:r>
      <w:r w:rsidRPr="00DC155B">
        <w:rPr>
          <w:sz w:val="28"/>
          <w:szCs w:val="28"/>
        </w:rPr>
        <w:t xml:space="preserve">» очная форма обучения. </w:t>
      </w:r>
    </w:p>
    <w:p w:rsidR="00D5709E" w:rsidRPr="00DC155B" w:rsidRDefault="00D5709E" w:rsidP="00C235BD">
      <w:pPr>
        <w:jc w:val="center"/>
        <w:rPr>
          <w:b/>
          <w:sz w:val="28"/>
          <w:szCs w:val="28"/>
        </w:rPr>
      </w:pPr>
    </w:p>
    <w:tbl>
      <w:tblPr>
        <w:tblW w:w="9783" w:type="dxa"/>
        <w:tblInd w:w="-34" w:type="dxa"/>
        <w:tblLayout w:type="fixed"/>
        <w:tblLook w:val="00A0" w:firstRow="1" w:lastRow="0" w:firstColumn="1" w:lastColumn="0" w:noHBand="0" w:noVBand="0"/>
      </w:tblPr>
      <w:tblGrid>
        <w:gridCol w:w="426"/>
        <w:gridCol w:w="2268"/>
        <w:gridCol w:w="708"/>
        <w:gridCol w:w="993"/>
        <w:gridCol w:w="992"/>
        <w:gridCol w:w="992"/>
        <w:gridCol w:w="992"/>
        <w:gridCol w:w="1016"/>
        <w:gridCol w:w="1396"/>
      </w:tblGrid>
      <w:tr w:rsidR="00D5709E" w:rsidRPr="00DC155B" w:rsidTr="00FB24BE">
        <w:trPr>
          <w:trHeight w:val="204"/>
        </w:trPr>
        <w:tc>
          <w:tcPr>
            <w:tcW w:w="426" w:type="dxa"/>
            <w:vMerge w:val="restart"/>
            <w:tcBorders>
              <w:top w:val="single" w:sz="4" w:space="0" w:color="auto"/>
              <w:left w:val="single" w:sz="4" w:space="0" w:color="auto"/>
              <w:bottom w:val="single" w:sz="4" w:space="0" w:color="auto"/>
              <w:right w:val="single" w:sz="4" w:space="0" w:color="auto"/>
            </w:tcBorders>
            <w:vAlign w:val="center"/>
          </w:tcPr>
          <w:p w:rsidR="00D5709E" w:rsidRPr="00DC155B" w:rsidRDefault="00D5709E" w:rsidP="00FB24BE">
            <w:pPr>
              <w:ind w:left="-93" w:right="-108"/>
              <w:jc w:val="center"/>
            </w:pPr>
            <w:r w:rsidRPr="00DC155B">
              <w:t xml:space="preserve">№ </w:t>
            </w:r>
          </w:p>
          <w:p w:rsidR="00D5709E" w:rsidRPr="00DC155B" w:rsidRDefault="00D5709E" w:rsidP="00FB24BE">
            <w:pPr>
              <w:ind w:left="-93" w:right="-108"/>
              <w:jc w:val="center"/>
            </w:pPr>
            <w:r w:rsidRPr="00DC155B">
              <w:t>п/п</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D5709E" w:rsidRPr="00DC155B" w:rsidRDefault="00D5709E" w:rsidP="00FB24BE">
            <w:pPr>
              <w:jc w:val="center"/>
            </w:pPr>
            <w:r w:rsidRPr="00DC155B">
              <w:t>Наименование темы (раздела) дисциплины</w:t>
            </w:r>
          </w:p>
        </w:tc>
        <w:tc>
          <w:tcPr>
            <w:tcW w:w="5693" w:type="dxa"/>
            <w:gridSpan w:val="6"/>
            <w:tcBorders>
              <w:top w:val="single" w:sz="4" w:space="0" w:color="auto"/>
              <w:left w:val="nil"/>
              <w:bottom w:val="single" w:sz="4" w:space="0" w:color="auto"/>
              <w:right w:val="single" w:sz="4" w:space="0" w:color="auto"/>
            </w:tcBorders>
            <w:vAlign w:val="center"/>
          </w:tcPr>
          <w:p w:rsidR="00D5709E" w:rsidRPr="00DC155B" w:rsidRDefault="00D5709E" w:rsidP="00FB24BE">
            <w:pPr>
              <w:jc w:val="center"/>
            </w:pPr>
            <w:r w:rsidRPr="00DC155B">
              <w:t>Трудоемкость в часах</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rsidR="00D5709E" w:rsidRPr="00DC155B" w:rsidRDefault="00D5709E" w:rsidP="00FB24BE">
            <w:pPr>
              <w:jc w:val="center"/>
            </w:pPr>
            <w:r w:rsidRPr="00DC155B">
              <w:t xml:space="preserve">Формы текущего контроля </w:t>
            </w:r>
          </w:p>
          <w:p w:rsidR="00D5709E" w:rsidRPr="00DC155B" w:rsidRDefault="00D5709E" w:rsidP="00FB24BE">
            <w:pPr>
              <w:jc w:val="center"/>
            </w:pPr>
            <w:r w:rsidRPr="00DC155B">
              <w:t>успеваемости</w:t>
            </w:r>
          </w:p>
        </w:tc>
      </w:tr>
      <w:tr w:rsidR="00D5709E" w:rsidRPr="00DC155B" w:rsidTr="00FB24BE">
        <w:trPr>
          <w:trHeight w:val="260"/>
        </w:trPr>
        <w:tc>
          <w:tcPr>
            <w:tcW w:w="426" w:type="dxa"/>
            <w:vMerge/>
            <w:tcBorders>
              <w:top w:val="single" w:sz="4" w:space="0" w:color="auto"/>
              <w:left w:val="single" w:sz="4" w:space="0" w:color="auto"/>
              <w:bottom w:val="single" w:sz="4" w:space="0" w:color="auto"/>
              <w:right w:val="single" w:sz="4" w:space="0" w:color="auto"/>
            </w:tcBorders>
            <w:vAlign w:val="center"/>
          </w:tcPr>
          <w:p w:rsidR="00D5709E" w:rsidRPr="00DC155B" w:rsidRDefault="00D5709E" w:rsidP="00FB24BE">
            <w:pPr>
              <w:ind w:left="-93" w:right="-108"/>
              <w:jc w:val="center"/>
            </w:pPr>
          </w:p>
        </w:tc>
        <w:tc>
          <w:tcPr>
            <w:tcW w:w="2268" w:type="dxa"/>
            <w:vMerge/>
            <w:tcBorders>
              <w:top w:val="single" w:sz="4" w:space="0" w:color="auto"/>
              <w:left w:val="single" w:sz="4" w:space="0" w:color="auto"/>
              <w:bottom w:val="single" w:sz="4" w:space="0" w:color="auto"/>
              <w:right w:val="single" w:sz="4" w:space="0" w:color="auto"/>
            </w:tcBorders>
            <w:vAlign w:val="center"/>
          </w:tcPr>
          <w:p w:rsidR="00D5709E" w:rsidRPr="00DC155B" w:rsidRDefault="00D5709E" w:rsidP="00FB24BE"/>
        </w:tc>
        <w:tc>
          <w:tcPr>
            <w:tcW w:w="708" w:type="dxa"/>
            <w:vMerge w:val="restart"/>
            <w:tcBorders>
              <w:top w:val="nil"/>
              <w:left w:val="single" w:sz="4" w:space="0" w:color="auto"/>
              <w:bottom w:val="single" w:sz="4" w:space="0" w:color="auto"/>
              <w:right w:val="single" w:sz="4" w:space="0" w:color="auto"/>
            </w:tcBorders>
            <w:vAlign w:val="center"/>
          </w:tcPr>
          <w:p w:rsidR="00D5709E" w:rsidRPr="00DC155B" w:rsidRDefault="00D5709E" w:rsidP="00FB24BE">
            <w:pPr>
              <w:ind w:left="-124" w:right="-108"/>
              <w:jc w:val="center"/>
            </w:pPr>
            <w:r w:rsidRPr="00DC155B">
              <w:t>Всего</w:t>
            </w:r>
          </w:p>
        </w:tc>
        <w:tc>
          <w:tcPr>
            <w:tcW w:w="3969" w:type="dxa"/>
            <w:gridSpan w:val="4"/>
            <w:tcBorders>
              <w:top w:val="single" w:sz="4" w:space="0" w:color="auto"/>
              <w:left w:val="nil"/>
              <w:bottom w:val="single" w:sz="4" w:space="0" w:color="auto"/>
              <w:right w:val="single" w:sz="4" w:space="0" w:color="auto"/>
            </w:tcBorders>
            <w:vAlign w:val="center"/>
          </w:tcPr>
          <w:p w:rsidR="00D5709E" w:rsidRPr="00DC155B" w:rsidRDefault="00D5709E" w:rsidP="00FB24BE">
            <w:pPr>
              <w:jc w:val="center"/>
            </w:pPr>
            <w:r w:rsidRPr="00DC155B">
              <w:t>Аудиторная работа</w:t>
            </w:r>
          </w:p>
        </w:tc>
        <w:tc>
          <w:tcPr>
            <w:tcW w:w="1016" w:type="dxa"/>
            <w:vMerge w:val="restart"/>
            <w:tcBorders>
              <w:top w:val="nil"/>
              <w:left w:val="single" w:sz="4" w:space="0" w:color="auto"/>
              <w:bottom w:val="single" w:sz="4" w:space="0" w:color="auto"/>
              <w:right w:val="single" w:sz="4" w:space="0" w:color="auto"/>
            </w:tcBorders>
            <w:vAlign w:val="center"/>
          </w:tcPr>
          <w:p w:rsidR="00D5709E" w:rsidRPr="00DC155B" w:rsidRDefault="00D5709E" w:rsidP="00FB24BE">
            <w:pPr>
              <w:ind w:right="-61"/>
              <w:jc w:val="center"/>
            </w:pPr>
            <w:r w:rsidRPr="00DC155B">
              <w:t xml:space="preserve">Самос-тоятельная работа </w:t>
            </w:r>
          </w:p>
        </w:tc>
        <w:tc>
          <w:tcPr>
            <w:tcW w:w="1396" w:type="dxa"/>
            <w:vMerge/>
            <w:tcBorders>
              <w:top w:val="single" w:sz="4" w:space="0" w:color="auto"/>
              <w:left w:val="single" w:sz="4" w:space="0" w:color="auto"/>
              <w:bottom w:val="single" w:sz="4" w:space="0" w:color="auto"/>
              <w:right w:val="single" w:sz="4" w:space="0" w:color="auto"/>
            </w:tcBorders>
            <w:vAlign w:val="center"/>
          </w:tcPr>
          <w:p w:rsidR="00D5709E" w:rsidRPr="00DC155B" w:rsidRDefault="00D5709E" w:rsidP="00FB24BE"/>
        </w:tc>
      </w:tr>
      <w:tr w:rsidR="00D5709E" w:rsidRPr="00DC155B" w:rsidTr="00FB24BE">
        <w:trPr>
          <w:trHeight w:val="922"/>
        </w:trPr>
        <w:tc>
          <w:tcPr>
            <w:tcW w:w="426" w:type="dxa"/>
            <w:vMerge/>
            <w:tcBorders>
              <w:top w:val="single" w:sz="4" w:space="0" w:color="auto"/>
              <w:left w:val="single" w:sz="4" w:space="0" w:color="auto"/>
              <w:bottom w:val="single" w:sz="4" w:space="0" w:color="auto"/>
              <w:right w:val="single" w:sz="4" w:space="0" w:color="auto"/>
            </w:tcBorders>
            <w:vAlign w:val="center"/>
          </w:tcPr>
          <w:p w:rsidR="00D5709E" w:rsidRPr="00DC155B" w:rsidRDefault="00D5709E" w:rsidP="00FB24BE">
            <w:pPr>
              <w:ind w:left="-93" w:right="-108"/>
              <w:jc w:val="center"/>
            </w:pPr>
          </w:p>
        </w:tc>
        <w:tc>
          <w:tcPr>
            <w:tcW w:w="2268" w:type="dxa"/>
            <w:vMerge/>
            <w:tcBorders>
              <w:top w:val="single" w:sz="4" w:space="0" w:color="auto"/>
              <w:left w:val="single" w:sz="4" w:space="0" w:color="auto"/>
              <w:bottom w:val="single" w:sz="4" w:space="0" w:color="auto"/>
              <w:right w:val="single" w:sz="4" w:space="0" w:color="auto"/>
            </w:tcBorders>
            <w:vAlign w:val="center"/>
          </w:tcPr>
          <w:p w:rsidR="00D5709E" w:rsidRPr="00DC155B" w:rsidRDefault="00D5709E" w:rsidP="00FB24BE"/>
        </w:tc>
        <w:tc>
          <w:tcPr>
            <w:tcW w:w="708" w:type="dxa"/>
            <w:vMerge/>
            <w:tcBorders>
              <w:top w:val="nil"/>
              <w:left w:val="single" w:sz="4" w:space="0" w:color="auto"/>
              <w:bottom w:val="single" w:sz="4" w:space="0" w:color="auto"/>
              <w:right w:val="single" w:sz="4" w:space="0" w:color="auto"/>
            </w:tcBorders>
            <w:vAlign w:val="center"/>
          </w:tcPr>
          <w:p w:rsidR="00D5709E" w:rsidRPr="00DC155B" w:rsidRDefault="00D5709E" w:rsidP="00FB24BE"/>
        </w:tc>
        <w:tc>
          <w:tcPr>
            <w:tcW w:w="993" w:type="dxa"/>
            <w:tcBorders>
              <w:top w:val="nil"/>
              <w:left w:val="nil"/>
              <w:bottom w:val="single" w:sz="4" w:space="0" w:color="auto"/>
              <w:right w:val="single" w:sz="4" w:space="0" w:color="auto"/>
            </w:tcBorders>
            <w:vAlign w:val="center"/>
          </w:tcPr>
          <w:p w:rsidR="00D5709E" w:rsidRPr="00DC155B" w:rsidRDefault="00D5709E" w:rsidP="00FB24BE">
            <w:pPr>
              <w:tabs>
                <w:tab w:val="left" w:pos="743"/>
              </w:tabs>
            </w:pPr>
            <w:r w:rsidRPr="00DC155B">
              <w:t>Общая</w:t>
            </w:r>
          </w:p>
        </w:tc>
        <w:tc>
          <w:tcPr>
            <w:tcW w:w="992" w:type="dxa"/>
            <w:tcBorders>
              <w:top w:val="nil"/>
              <w:left w:val="nil"/>
              <w:bottom w:val="single" w:sz="4" w:space="0" w:color="auto"/>
              <w:right w:val="single" w:sz="4" w:space="0" w:color="auto"/>
            </w:tcBorders>
            <w:vAlign w:val="center"/>
          </w:tcPr>
          <w:p w:rsidR="00D5709E" w:rsidRPr="00DC155B" w:rsidRDefault="00D5709E" w:rsidP="00FB24BE">
            <w:r w:rsidRPr="00DC155B">
              <w:t>Лекции</w:t>
            </w:r>
          </w:p>
        </w:tc>
        <w:tc>
          <w:tcPr>
            <w:tcW w:w="992" w:type="dxa"/>
            <w:tcBorders>
              <w:top w:val="nil"/>
              <w:left w:val="nil"/>
              <w:bottom w:val="single" w:sz="4" w:space="0" w:color="auto"/>
              <w:right w:val="single" w:sz="4" w:space="0" w:color="auto"/>
            </w:tcBorders>
            <w:vAlign w:val="center"/>
          </w:tcPr>
          <w:p w:rsidR="00D5709E" w:rsidRPr="00DC155B" w:rsidRDefault="00D5709E" w:rsidP="00FB24BE">
            <w:pPr>
              <w:ind w:right="-108"/>
              <w:jc w:val="center"/>
            </w:pPr>
            <w:r w:rsidRPr="00DC155B">
              <w:t>Практи-ческие и семинарские</w:t>
            </w:r>
          </w:p>
          <w:p w:rsidR="00D5709E" w:rsidRPr="00DC155B" w:rsidRDefault="00D5709E" w:rsidP="00FB24BE">
            <w:pPr>
              <w:ind w:left="-108" w:right="-108"/>
              <w:jc w:val="center"/>
            </w:pPr>
            <w:r w:rsidRPr="00DC155B">
              <w:t>занятия</w:t>
            </w:r>
          </w:p>
        </w:tc>
        <w:tc>
          <w:tcPr>
            <w:tcW w:w="992" w:type="dxa"/>
            <w:tcBorders>
              <w:top w:val="nil"/>
              <w:left w:val="nil"/>
              <w:bottom w:val="single" w:sz="4" w:space="0" w:color="auto"/>
              <w:right w:val="single" w:sz="4" w:space="0" w:color="auto"/>
            </w:tcBorders>
            <w:vAlign w:val="center"/>
          </w:tcPr>
          <w:p w:rsidR="00D5709E" w:rsidRPr="00DC155B" w:rsidRDefault="00D5709E" w:rsidP="00FB24BE">
            <w:pPr>
              <w:tabs>
                <w:tab w:val="left" w:pos="842"/>
              </w:tabs>
              <w:ind w:right="-108"/>
              <w:jc w:val="center"/>
            </w:pPr>
            <w:r w:rsidRPr="00DC155B">
              <w:t>занятия в интерактивных формах*</w:t>
            </w:r>
          </w:p>
        </w:tc>
        <w:tc>
          <w:tcPr>
            <w:tcW w:w="1016" w:type="dxa"/>
            <w:vMerge/>
            <w:tcBorders>
              <w:top w:val="nil"/>
              <w:left w:val="single" w:sz="4" w:space="0" w:color="auto"/>
              <w:bottom w:val="single" w:sz="4" w:space="0" w:color="auto"/>
              <w:right w:val="single" w:sz="4" w:space="0" w:color="auto"/>
            </w:tcBorders>
            <w:vAlign w:val="center"/>
          </w:tcPr>
          <w:p w:rsidR="00D5709E" w:rsidRPr="00DC155B" w:rsidRDefault="00D5709E" w:rsidP="00FB24BE"/>
        </w:tc>
        <w:tc>
          <w:tcPr>
            <w:tcW w:w="1396" w:type="dxa"/>
            <w:vMerge/>
            <w:tcBorders>
              <w:top w:val="single" w:sz="4" w:space="0" w:color="auto"/>
              <w:left w:val="single" w:sz="4" w:space="0" w:color="auto"/>
              <w:bottom w:val="single" w:sz="4" w:space="0" w:color="auto"/>
              <w:right w:val="single" w:sz="4" w:space="0" w:color="auto"/>
            </w:tcBorders>
            <w:vAlign w:val="center"/>
          </w:tcPr>
          <w:p w:rsidR="00D5709E" w:rsidRPr="00DC155B" w:rsidRDefault="00D5709E" w:rsidP="00FB24BE"/>
        </w:tc>
      </w:tr>
      <w:tr w:rsidR="00D5709E" w:rsidRPr="00DC155B" w:rsidTr="00FB24BE">
        <w:trPr>
          <w:trHeight w:val="382"/>
        </w:trPr>
        <w:tc>
          <w:tcPr>
            <w:tcW w:w="426" w:type="dxa"/>
            <w:tcBorders>
              <w:top w:val="nil"/>
              <w:left w:val="single" w:sz="4" w:space="0" w:color="auto"/>
              <w:bottom w:val="single" w:sz="4" w:space="0" w:color="auto"/>
              <w:right w:val="single" w:sz="4" w:space="0" w:color="auto"/>
            </w:tcBorders>
            <w:vAlign w:val="center"/>
          </w:tcPr>
          <w:p w:rsidR="00D5709E" w:rsidRPr="00DC155B" w:rsidRDefault="00D5709E" w:rsidP="00FB24BE">
            <w:pPr>
              <w:ind w:left="-93" w:right="-108"/>
              <w:jc w:val="center"/>
              <w:rPr>
                <w:i/>
                <w:sz w:val="18"/>
                <w:szCs w:val="18"/>
              </w:rPr>
            </w:pPr>
            <w:r w:rsidRPr="00DC155B">
              <w:rPr>
                <w:i/>
                <w:sz w:val="18"/>
                <w:szCs w:val="18"/>
              </w:rPr>
              <w:t>1</w:t>
            </w:r>
          </w:p>
        </w:tc>
        <w:tc>
          <w:tcPr>
            <w:tcW w:w="2268" w:type="dxa"/>
            <w:tcBorders>
              <w:top w:val="nil"/>
              <w:left w:val="nil"/>
              <w:bottom w:val="single" w:sz="4" w:space="0" w:color="auto"/>
              <w:right w:val="single" w:sz="4" w:space="0" w:color="auto"/>
            </w:tcBorders>
            <w:vAlign w:val="center"/>
          </w:tcPr>
          <w:p w:rsidR="00D5709E" w:rsidRPr="00DC155B" w:rsidRDefault="00D5709E" w:rsidP="00FB24BE">
            <w:pPr>
              <w:jc w:val="center"/>
              <w:rPr>
                <w:i/>
                <w:sz w:val="18"/>
                <w:szCs w:val="18"/>
              </w:rPr>
            </w:pPr>
            <w:r w:rsidRPr="00DC155B">
              <w:rPr>
                <w:i/>
                <w:sz w:val="18"/>
                <w:szCs w:val="18"/>
              </w:rPr>
              <w:t>2</w:t>
            </w:r>
          </w:p>
        </w:tc>
        <w:tc>
          <w:tcPr>
            <w:tcW w:w="708" w:type="dxa"/>
            <w:tcBorders>
              <w:top w:val="nil"/>
              <w:left w:val="nil"/>
              <w:bottom w:val="single" w:sz="4" w:space="0" w:color="auto"/>
              <w:right w:val="single" w:sz="4" w:space="0" w:color="auto"/>
            </w:tcBorders>
            <w:vAlign w:val="center"/>
          </w:tcPr>
          <w:p w:rsidR="00D5709E" w:rsidRPr="00DC155B" w:rsidRDefault="00D5709E" w:rsidP="00FB24BE">
            <w:pPr>
              <w:jc w:val="center"/>
              <w:rPr>
                <w:i/>
                <w:sz w:val="18"/>
                <w:szCs w:val="18"/>
              </w:rPr>
            </w:pPr>
            <w:r w:rsidRPr="00DC155B">
              <w:rPr>
                <w:i/>
                <w:sz w:val="18"/>
                <w:szCs w:val="18"/>
              </w:rPr>
              <w:t>3</w:t>
            </w:r>
          </w:p>
        </w:tc>
        <w:tc>
          <w:tcPr>
            <w:tcW w:w="993" w:type="dxa"/>
            <w:tcBorders>
              <w:top w:val="nil"/>
              <w:left w:val="nil"/>
              <w:bottom w:val="single" w:sz="4" w:space="0" w:color="auto"/>
              <w:right w:val="single" w:sz="4" w:space="0" w:color="auto"/>
            </w:tcBorders>
            <w:vAlign w:val="center"/>
          </w:tcPr>
          <w:p w:rsidR="00D5709E" w:rsidRPr="00DC155B" w:rsidRDefault="00D5709E" w:rsidP="00FB24BE">
            <w:pPr>
              <w:jc w:val="center"/>
              <w:rPr>
                <w:i/>
                <w:sz w:val="18"/>
                <w:szCs w:val="18"/>
              </w:rPr>
            </w:pPr>
            <w:r w:rsidRPr="00DC155B">
              <w:rPr>
                <w:i/>
                <w:sz w:val="18"/>
                <w:szCs w:val="18"/>
              </w:rPr>
              <w:t>4</w:t>
            </w:r>
          </w:p>
        </w:tc>
        <w:tc>
          <w:tcPr>
            <w:tcW w:w="992" w:type="dxa"/>
            <w:tcBorders>
              <w:top w:val="nil"/>
              <w:left w:val="nil"/>
              <w:bottom w:val="single" w:sz="4" w:space="0" w:color="auto"/>
              <w:right w:val="single" w:sz="4" w:space="0" w:color="auto"/>
            </w:tcBorders>
            <w:vAlign w:val="center"/>
          </w:tcPr>
          <w:p w:rsidR="00D5709E" w:rsidRPr="00DC155B" w:rsidRDefault="00D5709E" w:rsidP="00FB24BE">
            <w:pPr>
              <w:jc w:val="center"/>
              <w:rPr>
                <w:i/>
                <w:sz w:val="18"/>
                <w:szCs w:val="18"/>
              </w:rPr>
            </w:pPr>
            <w:r w:rsidRPr="00DC155B">
              <w:rPr>
                <w:i/>
                <w:sz w:val="18"/>
                <w:szCs w:val="18"/>
              </w:rPr>
              <w:t>5</w:t>
            </w:r>
          </w:p>
        </w:tc>
        <w:tc>
          <w:tcPr>
            <w:tcW w:w="992" w:type="dxa"/>
            <w:tcBorders>
              <w:top w:val="nil"/>
              <w:left w:val="nil"/>
              <w:bottom w:val="single" w:sz="4" w:space="0" w:color="auto"/>
              <w:right w:val="single" w:sz="4" w:space="0" w:color="auto"/>
            </w:tcBorders>
            <w:vAlign w:val="center"/>
          </w:tcPr>
          <w:p w:rsidR="00D5709E" w:rsidRPr="00DC155B" w:rsidRDefault="00D5709E" w:rsidP="00FB24BE">
            <w:pPr>
              <w:jc w:val="center"/>
              <w:rPr>
                <w:i/>
                <w:sz w:val="18"/>
                <w:szCs w:val="18"/>
              </w:rPr>
            </w:pPr>
            <w:r w:rsidRPr="00DC155B">
              <w:rPr>
                <w:i/>
                <w:sz w:val="18"/>
                <w:szCs w:val="18"/>
              </w:rPr>
              <w:t>6</w:t>
            </w:r>
          </w:p>
        </w:tc>
        <w:tc>
          <w:tcPr>
            <w:tcW w:w="992" w:type="dxa"/>
            <w:tcBorders>
              <w:top w:val="nil"/>
              <w:left w:val="nil"/>
              <w:bottom w:val="single" w:sz="4" w:space="0" w:color="auto"/>
              <w:right w:val="single" w:sz="4" w:space="0" w:color="auto"/>
            </w:tcBorders>
            <w:vAlign w:val="center"/>
          </w:tcPr>
          <w:p w:rsidR="00D5709E" w:rsidRPr="00DC155B" w:rsidRDefault="00D5709E" w:rsidP="00FB24BE">
            <w:pPr>
              <w:jc w:val="center"/>
              <w:rPr>
                <w:i/>
                <w:sz w:val="18"/>
                <w:szCs w:val="18"/>
              </w:rPr>
            </w:pPr>
            <w:r w:rsidRPr="00DC155B">
              <w:rPr>
                <w:i/>
                <w:sz w:val="18"/>
                <w:szCs w:val="18"/>
              </w:rPr>
              <w:t>7</w:t>
            </w:r>
          </w:p>
        </w:tc>
        <w:tc>
          <w:tcPr>
            <w:tcW w:w="1016" w:type="dxa"/>
            <w:tcBorders>
              <w:top w:val="nil"/>
              <w:left w:val="nil"/>
              <w:bottom w:val="nil"/>
              <w:right w:val="single" w:sz="4" w:space="0" w:color="auto"/>
            </w:tcBorders>
            <w:vAlign w:val="center"/>
          </w:tcPr>
          <w:p w:rsidR="00D5709E" w:rsidRPr="00DC155B" w:rsidRDefault="00D5709E" w:rsidP="00FB24BE">
            <w:pPr>
              <w:jc w:val="center"/>
              <w:rPr>
                <w:i/>
                <w:sz w:val="18"/>
                <w:szCs w:val="18"/>
              </w:rPr>
            </w:pPr>
            <w:r w:rsidRPr="00DC155B">
              <w:rPr>
                <w:i/>
                <w:sz w:val="18"/>
                <w:szCs w:val="18"/>
              </w:rPr>
              <w:t>8</w:t>
            </w:r>
          </w:p>
        </w:tc>
        <w:tc>
          <w:tcPr>
            <w:tcW w:w="1396" w:type="dxa"/>
            <w:tcBorders>
              <w:top w:val="nil"/>
              <w:left w:val="nil"/>
              <w:bottom w:val="single" w:sz="4" w:space="0" w:color="auto"/>
              <w:right w:val="single" w:sz="4" w:space="0" w:color="auto"/>
            </w:tcBorders>
            <w:noWrap/>
            <w:vAlign w:val="bottom"/>
          </w:tcPr>
          <w:p w:rsidR="00D5709E" w:rsidRPr="00DC155B" w:rsidRDefault="00D5709E" w:rsidP="00FB24BE">
            <w:pPr>
              <w:jc w:val="center"/>
              <w:rPr>
                <w:i/>
                <w:sz w:val="18"/>
                <w:szCs w:val="18"/>
              </w:rPr>
            </w:pPr>
            <w:r w:rsidRPr="00DC155B">
              <w:rPr>
                <w:i/>
                <w:sz w:val="18"/>
                <w:szCs w:val="18"/>
              </w:rPr>
              <w:t>9</w:t>
            </w:r>
          </w:p>
        </w:tc>
      </w:tr>
      <w:tr w:rsidR="00D5709E" w:rsidRPr="00DC155B" w:rsidTr="00FB24BE">
        <w:trPr>
          <w:trHeight w:val="795"/>
        </w:trPr>
        <w:tc>
          <w:tcPr>
            <w:tcW w:w="426" w:type="dxa"/>
            <w:tcBorders>
              <w:top w:val="nil"/>
              <w:left w:val="single" w:sz="4" w:space="0" w:color="auto"/>
              <w:bottom w:val="single" w:sz="4" w:space="0" w:color="auto"/>
              <w:right w:val="single" w:sz="4" w:space="0" w:color="auto"/>
            </w:tcBorders>
            <w:vAlign w:val="center"/>
          </w:tcPr>
          <w:p w:rsidR="00D5709E" w:rsidRPr="00DC155B" w:rsidRDefault="00D5709E" w:rsidP="00FB24BE">
            <w:pPr>
              <w:ind w:left="-93" w:right="-108"/>
              <w:jc w:val="center"/>
            </w:pPr>
            <w:r w:rsidRPr="00DC155B">
              <w:t>1.</w:t>
            </w:r>
          </w:p>
        </w:tc>
        <w:tc>
          <w:tcPr>
            <w:tcW w:w="2268" w:type="dxa"/>
            <w:tcBorders>
              <w:top w:val="nil"/>
              <w:left w:val="nil"/>
              <w:bottom w:val="single" w:sz="4" w:space="0" w:color="auto"/>
              <w:right w:val="single" w:sz="4" w:space="0" w:color="auto"/>
            </w:tcBorders>
          </w:tcPr>
          <w:p w:rsidR="00D5709E" w:rsidRPr="00DC155B" w:rsidRDefault="00D5709E" w:rsidP="00FB24BE">
            <w:pPr>
              <w:shd w:val="clear" w:color="auto" w:fill="FFFFFF"/>
              <w:textAlignment w:val="baseline"/>
            </w:pPr>
            <w:r w:rsidRPr="00DC155B">
              <w:t>Тема 1. Основы инжиниринга. Основные понятия, функции, методы и виды инжиниринга</w:t>
            </w:r>
          </w:p>
        </w:tc>
        <w:tc>
          <w:tcPr>
            <w:tcW w:w="708"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20</w:t>
            </w:r>
          </w:p>
        </w:tc>
        <w:tc>
          <w:tcPr>
            <w:tcW w:w="993"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8</w:t>
            </w:r>
          </w:p>
        </w:tc>
        <w:tc>
          <w:tcPr>
            <w:tcW w:w="992"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2</w:t>
            </w:r>
          </w:p>
        </w:tc>
        <w:tc>
          <w:tcPr>
            <w:tcW w:w="992"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6</w:t>
            </w:r>
          </w:p>
        </w:tc>
        <w:tc>
          <w:tcPr>
            <w:tcW w:w="992" w:type="dxa"/>
            <w:tcBorders>
              <w:top w:val="nil"/>
              <w:left w:val="nil"/>
              <w:bottom w:val="single" w:sz="4" w:space="0" w:color="auto"/>
              <w:right w:val="single" w:sz="4" w:space="0" w:color="auto"/>
            </w:tcBorders>
            <w:noWrap/>
            <w:vAlign w:val="center"/>
          </w:tcPr>
          <w:p w:rsidR="00D5709E" w:rsidRPr="00DC155B" w:rsidRDefault="00D5709E" w:rsidP="00FB24BE">
            <w:pPr>
              <w:jc w:val="center"/>
            </w:pPr>
            <w:r w:rsidRPr="00DC155B">
              <w:t>4</w:t>
            </w:r>
          </w:p>
        </w:tc>
        <w:tc>
          <w:tcPr>
            <w:tcW w:w="1016" w:type="dxa"/>
            <w:tcBorders>
              <w:top w:val="single" w:sz="4" w:space="0" w:color="auto"/>
              <w:left w:val="nil"/>
              <w:bottom w:val="single" w:sz="4" w:space="0" w:color="auto"/>
              <w:right w:val="single" w:sz="4" w:space="0" w:color="auto"/>
            </w:tcBorders>
            <w:vAlign w:val="center"/>
          </w:tcPr>
          <w:p w:rsidR="00D5709E" w:rsidRPr="00DC155B" w:rsidRDefault="00D5709E" w:rsidP="00FB24BE">
            <w:pPr>
              <w:jc w:val="center"/>
            </w:pPr>
            <w:r w:rsidRPr="00DC155B">
              <w:t>12</w:t>
            </w:r>
          </w:p>
        </w:tc>
        <w:tc>
          <w:tcPr>
            <w:tcW w:w="1396" w:type="dxa"/>
            <w:tcBorders>
              <w:top w:val="nil"/>
              <w:left w:val="nil"/>
              <w:bottom w:val="single" w:sz="4" w:space="0" w:color="auto"/>
              <w:right w:val="single" w:sz="4" w:space="0" w:color="auto"/>
            </w:tcBorders>
            <w:noWrap/>
            <w:vAlign w:val="center"/>
          </w:tcPr>
          <w:p w:rsidR="00D5709E" w:rsidRPr="00DC155B" w:rsidRDefault="00D5709E" w:rsidP="00FB24BE">
            <w:r w:rsidRPr="00DC155B">
              <w:t>Дискуссия, тестирова-ние</w:t>
            </w:r>
          </w:p>
        </w:tc>
      </w:tr>
      <w:tr w:rsidR="00D5709E" w:rsidRPr="00DC155B" w:rsidTr="00FB24BE">
        <w:trPr>
          <w:trHeight w:val="689"/>
        </w:trPr>
        <w:tc>
          <w:tcPr>
            <w:tcW w:w="426" w:type="dxa"/>
            <w:tcBorders>
              <w:top w:val="nil"/>
              <w:left w:val="single" w:sz="4" w:space="0" w:color="auto"/>
              <w:bottom w:val="single" w:sz="4" w:space="0" w:color="auto"/>
              <w:right w:val="single" w:sz="4" w:space="0" w:color="auto"/>
            </w:tcBorders>
            <w:vAlign w:val="center"/>
          </w:tcPr>
          <w:p w:rsidR="00D5709E" w:rsidRPr="00DC155B" w:rsidRDefault="00D5709E" w:rsidP="00FB24BE">
            <w:pPr>
              <w:ind w:left="-93" w:right="-108"/>
              <w:jc w:val="center"/>
            </w:pPr>
            <w:r w:rsidRPr="00DC155B">
              <w:t>2.</w:t>
            </w:r>
          </w:p>
        </w:tc>
        <w:tc>
          <w:tcPr>
            <w:tcW w:w="2268" w:type="dxa"/>
            <w:tcBorders>
              <w:top w:val="nil"/>
              <w:left w:val="nil"/>
              <w:bottom w:val="single" w:sz="4" w:space="0" w:color="auto"/>
              <w:right w:val="single" w:sz="4" w:space="0" w:color="auto"/>
            </w:tcBorders>
          </w:tcPr>
          <w:p w:rsidR="00D5709E" w:rsidRPr="00DC155B" w:rsidRDefault="00D5709E" w:rsidP="00FB24BE">
            <w:pPr>
              <w:shd w:val="clear" w:color="auto" w:fill="FFFFFF"/>
              <w:textAlignment w:val="baseline"/>
            </w:pPr>
            <w:r w:rsidRPr="00DC155B">
              <w:t>Тема 2. Консультационный инжиниринг и инжиниринг управления проектами</w:t>
            </w:r>
          </w:p>
        </w:tc>
        <w:tc>
          <w:tcPr>
            <w:tcW w:w="708"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22</w:t>
            </w:r>
          </w:p>
        </w:tc>
        <w:tc>
          <w:tcPr>
            <w:tcW w:w="993"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8</w:t>
            </w:r>
          </w:p>
        </w:tc>
        <w:tc>
          <w:tcPr>
            <w:tcW w:w="992"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2</w:t>
            </w:r>
          </w:p>
        </w:tc>
        <w:tc>
          <w:tcPr>
            <w:tcW w:w="992"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6</w:t>
            </w:r>
          </w:p>
        </w:tc>
        <w:tc>
          <w:tcPr>
            <w:tcW w:w="992" w:type="dxa"/>
            <w:tcBorders>
              <w:top w:val="nil"/>
              <w:left w:val="nil"/>
              <w:bottom w:val="single" w:sz="4" w:space="0" w:color="auto"/>
              <w:right w:val="single" w:sz="4" w:space="0" w:color="auto"/>
            </w:tcBorders>
            <w:noWrap/>
            <w:vAlign w:val="center"/>
          </w:tcPr>
          <w:p w:rsidR="00D5709E" w:rsidRPr="00DC155B" w:rsidRDefault="00D5709E" w:rsidP="00FB24BE">
            <w:pPr>
              <w:jc w:val="center"/>
            </w:pPr>
            <w:r w:rsidRPr="00DC155B">
              <w:t>4</w:t>
            </w:r>
          </w:p>
        </w:tc>
        <w:tc>
          <w:tcPr>
            <w:tcW w:w="1016"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14</w:t>
            </w:r>
          </w:p>
        </w:tc>
        <w:tc>
          <w:tcPr>
            <w:tcW w:w="1396" w:type="dxa"/>
            <w:tcBorders>
              <w:top w:val="nil"/>
              <w:left w:val="nil"/>
              <w:bottom w:val="single" w:sz="4" w:space="0" w:color="auto"/>
              <w:right w:val="single" w:sz="4" w:space="0" w:color="auto"/>
            </w:tcBorders>
            <w:noWrap/>
            <w:vAlign w:val="center"/>
          </w:tcPr>
          <w:p w:rsidR="00D5709E" w:rsidRPr="00DC155B" w:rsidRDefault="00D5709E" w:rsidP="00FB24BE">
            <w:r w:rsidRPr="00DC155B">
              <w:t>Дискуссия, разбор кейса</w:t>
            </w:r>
          </w:p>
        </w:tc>
      </w:tr>
      <w:tr w:rsidR="00D5709E" w:rsidRPr="00DC155B" w:rsidTr="00FB24BE">
        <w:trPr>
          <w:trHeight w:val="715"/>
        </w:trPr>
        <w:tc>
          <w:tcPr>
            <w:tcW w:w="426" w:type="dxa"/>
            <w:tcBorders>
              <w:top w:val="nil"/>
              <w:left w:val="single" w:sz="4" w:space="0" w:color="auto"/>
              <w:bottom w:val="single" w:sz="4" w:space="0" w:color="auto"/>
              <w:right w:val="single" w:sz="4" w:space="0" w:color="auto"/>
            </w:tcBorders>
            <w:vAlign w:val="center"/>
          </w:tcPr>
          <w:p w:rsidR="00D5709E" w:rsidRPr="00DC155B" w:rsidRDefault="00D5709E" w:rsidP="00FB24BE">
            <w:pPr>
              <w:ind w:left="-93" w:right="-108"/>
              <w:jc w:val="center"/>
            </w:pPr>
            <w:r w:rsidRPr="00DC155B">
              <w:t>3.</w:t>
            </w:r>
          </w:p>
        </w:tc>
        <w:tc>
          <w:tcPr>
            <w:tcW w:w="2268" w:type="dxa"/>
            <w:tcBorders>
              <w:top w:val="nil"/>
              <w:left w:val="nil"/>
              <w:bottom w:val="single" w:sz="4" w:space="0" w:color="auto"/>
              <w:right w:val="single" w:sz="4" w:space="0" w:color="auto"/>
            </w:tcBorders>
          </w:tcPr>
          <w:p w:rsidR="00D5709E" w:rsidRPr="00DC155B" w:rsidRDefault="00D5709E" w:rsidP="00FB24BE">
            <w:r w:rsidRPr="00DC155B">
              <w:t>Тема 3. Прединвестиционный инжиниринг и основы проектного инжиниринга</w:t>
            </w:r>
          </w:p>
        </w:tc>
        <w:tc>
          <w:tcPr>
            <w:tcW w:w="708"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22</w:t>
            </w:r>
          </w:p>
        </w:tc>
        <w:tc>
          <w:tcPr>
            <w:tcW w:w="993"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8</w:t>
            </w:r>
          </w:p>
        </w:tc>
        <w:tc>
          <w:tcPr>
            <w:tcW w:w="992"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2</w:t>
            </w:r>
          </w:p>
        </w:tc>
        <w:tc>
          <w:tcPr>
            <w:tcW w:w="992"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6</w:t>
            </w:r>
          </w:p>
        </w:tc>
        <w:tc>
          <w:tcPr>
            <w:tcW w:w="992" w:type="dxa"/>
            <w:tcBorders>
              <w:top w:val="nil"/>
              <w:left w:val="nil"/>
              <w:bottom w:val="single" w:sz="4" w:space="0" w:color="auto"/>
              <w:right w:val="single" w:sz="4" w:space="0" w:color="auto"/>
            </w:tcBorders>
            <w:noWrap/>
            <w:vAlign w:val="center"/>
          </w:tcPr>
          <w:p w:rsidR="00D5709E" w:rsidRPr="00DC155B" w:rsidRDefault="00D5709E" w:rsidP="00FB24BE">
            <w:pPr>
              <w:jc w:val="center"/>
            </w:pPr>
            <w:r w:rsidRPr="00DC155B">
              <w:t>4</w:t>
            </w:r>
          </w:p>
        </w:tc>
        <w:tc>
          <w:tcPr>
            <w:tcW w:w="1016"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14</w:t>
            </w:r>
          </w:p>
        </w:tc>
        <w:tc>
          <w:tcPr>
            <w:tcW w:w="1396" w:type="dxa"/>
            <w:tcBorders>
              <w:top w:val="nil"/>
              <w:left w:val="nil"/>
              <w:bottom w:val="single" w:sz="4" w:space="0" w:color="auto"/>
              <w:right w:val="single" w:sz="4" w:space="0" w:color="auto"/>
            </w:tcBorders>
            <w:noWrap/>
            <w:vAlign w:val="center"/>
          </w:tcPr>
          <w:p w:rsidR="00D5709E" w:rsidRPr="00DC155B" w:rsidRDefault="00D5709E" w:rsidP="00FB24BE">
            <w:r w:rsidRPr="00DC155B">
              <w:t>Дискуссия, разбор кейса, КР</w:t>
            </w:r>
          </w:p>
        </w:tc>
      </w:tr>
      <w:tr w:rsidR="00D5709E" w:rsidRPr="00DC155B" w:rsidTr="00FB24BE">
        <w:trPr>
          <w:trHeight w:val="1024"/>
        </w:trPr>
        <w:tc>
          <w:tcPr>
            <w:tcW w:w="426" w:type="dxa"/>
            <w:tcBorders>
              <w:top w:val="nil"/>
              <w:left w:val="single" w:sz="4" w:space="0" w:color="auto"/>
              <w:bottom w:val="single" w:sz="4" w:space="0" w:color="auto"/>
              <w:right w:val="single" w:sz="4" w:space="0" w:color="auto"/>
            </w:tcBorders>
            <w:vAlign w:val="center"/>
          </w:tcPr>
          <w:p w:rsidR="00D5709E" w:rsidRPr="00DC155B" w:rsidRDefault="00D5709E" w:rsidP="00FB24BE">
            <w:pPr>
              <w:ind w:left="-93" w:right="-108"/>
              <w:jc w:val="center"/>
            </w:pPr>
            <w:r w:rsidRPr="00DC155B">
              <w:t>4.</w:t>
            </w:r>
          </w:p>
        </w:tc>
        <w:tc>
          <w:tcPr>
            <w:tcW w:w="2268" w:type="dxa"/>
            <w:tcBorders>
              <w:top w:val="nil"/>
              <w:left w:val="nil"/>
              <w:bottom w:val="single" w:sz="4" w:space="0" w:color="auto"/>
              <w:right w:val="single" w:sz="4" w:space="0" w:color="auto"/>
            </w:tcBorders>
          </w:tcPr>
          <w:p w:rsidR="00D5709E" w:rsidRPr="00DC155B" w:rsidRDefault="00D5709E" w:rsidP="00FB24BE">
            <w:pPr>
              <w:shd w:val="clear" w:color="auto" w:fill="FFFFFF"/>
              <w:textAlignment w:val="baseline"/>
            </w:pPr>
            <w:r w:rsidRPr="00DC155B">
              <w:t>Тема 4. Технологический инжиниринг</w:t>
            </w:r>
          </w:p>
        </w:tc>
        <w:tc>
          <w:tcPr>
            <w:tcW w:w="708"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22</w:t>
            </w:r>
          </w:p>
        </w:tc>
        <w:tc>
          <w:tcPr>
            <w:tcW w:w="993"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8</w:t>
            </w:r>
          </w:p>
        </w:tc>
        <w:tc>
          <w:tcPr>
            <w:tcW w:w="992"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2</w:t>
            </w:r>
          </w:p>
        </w:tc>
        <w:tc>
          <w:tcPr>
            <w:tcW w:w="992"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6</w:t>
            </w:r>
          </w:p>
        </w:tc>
        <w:tc>
          <w:tcPr>
            <w:tcW w:w="992" w:type="dxa"/>
            <w:tcBorders>
              <w:top w:val="nil"/>
              <w:left w:val="nil"/>
              <w:bottom w:val="single" w:sz="4" w:space="0" w:color="auto"/>
              <w:right w:val="single" w:sz="4" w:space="0" w:color="auto"/>
            </w:tcBorders>
            <w:noWrap/>
            <w:vAlign w:val="center"/>
          </w:tcPr>
          <w:p w:rsidR="00D5709E" w:rsidRPr="00DC155B" w:rsidRDefault="00D5709E" w:rsidP="00FB24BE">
            <w:pPr>
              <w:jc w:val="center"/>
            </w:pPr>
            <w:r w:rsidRPr="00DC155B">
              <w:t>4</w:t>
            </w:r>
          </w:p>
        </w:tc>
        <w:tc>
          <w:tcPr>
            <w:tcW w:w="1016"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14</w:t>
            </w:r>
          </w:p>
        </w:tc>
        <w:tc>
          <w:tcPr>
            <w:tcW w:w="1396" w:type="dxa"/>
            <w:tcBorders>
              <w:top w:val="nil"/>
              <w:left w:val="nil"/>
              <w:bottom w:val="single" w:sz="4" w:space="0" w:color="auto"/>
              <w:right w:val="single" w:sz="4" w:space="0" w:color="auto"/>
            </w:tcBorders>
            <w:noWrap/>
            <w:vAlign w:val="center"/>
          </w:tcPr>
          <w:p w:rsidR="00D5709E" w:rsidRPr="00DC155B" w:rsidRDefault="00D5709E" w:rsidP="00FB24BE">
            <w:r w:rsidRPr="00DC155B">
              <w:t>Дискуссия, разбор кейса</w:t>
            </w:r>
          </w:p>
        </w:tc>
      </w:tr>
      <w:tr w:rsidR="00D5709E" w:rsidRPr="00DC155B" w:rsidTr="00FB24BE">
        <w:trPr>
          <w:trHeight w:val="954"/>
        </w:trPr>
        <w:tc>
          <w:tcPr>
            <w:tcW w:w="426" w:type="dxa"/>
            <w:tcBorders>
              <w:top w:val="nil"/>
              <w:left w:val="single" w:sz="4" w:space="0" w:color="auto"/>
              <w:bottom w:val="single" w:sz="4" w:space="0" w:color="auto"/>
              <w:right w:val="single" w:sz="4" w:space="0" w:color="auto"/>
            </w:tcBorders>
            <w:vAlign w:val="center"/>
          </w:tcPr>
          <w:p w:rsidR="00D5709E" w:rsidRPr="00DC155B" w:rsidRDefault="00D5709E" w:rsidP="00FB24BE">
            <w:pPr>
              <w:ind w:left="-93" w:right="-108"/>
              <w:jc w:val="center"/>
            </w:pPr>
            <w:r w:rsidRPr="00DC155B">
              <w:t>5.</w:t>
            </w:r>
          </w:p>
        </w:tc>
        <w:tc>
          <w:tcPr>
            <w:tcW w:w="2268" w:type="dxa"/>
            <w:tcBorders>
              <w:top w:val="nil"/>
              <w:left w:val="nil"/>
              <w:bottom w:val="single" w:sz="4" w:space="0" w:color="auto"/>
              <w:right w:val="single" w:sz="4" w:space="0" w:color="auto"/>
            </w:tcBorders>
          </w:tcPr>
          <w:p w:rsidR="00D5709E" w:rsidRPr="00DC155B" w:rsidRDefault="00D5709E" w:rsidP="00FB24BE">
            <w:pPr>
              <w:shd w:val="clear" w:color="auto" w:fill="FFFFFF"/>
              <w:textAlignment w:val="baseline"/>
            </w:pPr>
            <w:r w:rsidRPr="00DC155B">
              <w:t xml:space="preserve">Тема 5. Строительный инжиниринг и особенности инжиниринга в организации управления </w:t>
            </w:r>
            <w:r w:rsidRPr="00DC155B">
              <w:lastRenderedPageBreak/>
              <w:t>крупными проектами</w:t>
            </w:r>
          </w:p>
        </w:tc>
        <w:tc>
          <w:tcPr>
            <w:tcW w:w="708"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lastRenderedPageBreak/>
              <w:t>22</w:t>
            </w:r>
          </w:p>
        </w:tc>
        <w:tc>
          <w:tcPr>
            <w:tcW w:w="993"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8</w:t>
            </w:r>
          </w:p>
        </w:tc>
        <w:tc>
          <w:tcPr>
            <w:tcW w:w="992"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2</w:t>
            </w:r>
          </w:p>
        </w:tc>
        <w:tc>
          <w:tcPr>
            <w:tcW w:w="992"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6</w:t>
            </w:r>
          </w:p>
        </w:tc>
        <w:tc>
          <w:tcPr>
            <w:tcW w:w="992" w:type="dxa"/>
            <w:tcBorders>
              <w:top w:val="nil"/>
              <w:left w:val="nil"/>
              <w:bottom w:val="single" w:sz="4" w:space="0" w:color="auto"/>
              <w:right w:val="single" w:sz="4" w:space="0" w:color="auto"/>
            </w:tcBorders>
            <w:noWrap/>
            <w:vAlign w:val="center"/>
          </w:tcPr>
          <w:p w:rsidR="00D5709E" w:rsidRPr="00DC155B" w:rsidRDefault="00D5709E" w:rsidP="00FB24BE">
            <w:pPr>
              <w:jc w:val="center"/>
            </w:pPr>
            <w:r w:rsidRPr="00DC155B">
              <w:t>4</w:t>
            </w:r>
          </w:p>
        </w:tc>
        <w:tc>
          <w:tcPr>
            <w:tcW w:w="1016"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14</w:t>
            </w:r>
          </w:p>
        </w:tc>
        <w:tc>
          <w:tcPr>
            <w:tcW w:w="1396" w:type="dxa"/>
            <w:tcBorders>
              <w:top w:val="nil"/>
              <w:left w:val="nil"/>
              <w:bottom w:val="single" w:sz="4" w:space="0" w:color="auto"/>
              <w:right w:val="single" w:sz="4" w:space="0" w:color="auto"/>
            </w:tcBorders>
            <w:noWrap/>
            <w:vAlign w:val="center"/>
          </w:tcPr>
          <w:p w:rsidR="00D5709E" w:rsidRPr="00DC155B" w:rsidRDefault="00D5709E" w:rsidP="00FB24BE">
            <w:r w:rsidRPr="00DC155B">
              <w:t>Дискуссия, разбор кейса</w:t>
            </w:r>
          </w:p>
        </w:tc>
      </w:tr>
      <w:tr w:rsidR="00D5709E" w:rsidRPr="00DC155B" w:rsidTr="00FB24BE">
        <w:trPr>
          <w:trHeight w:val="954"/>
        </w:trPr>
        <w:tc>
          <w:tcPr>
            <w:tcW w:w="426" w:type="dxa"/>
            <w:tcBorders>
              <w:top w:val="nil"/>
              <w:left w:val="single" w:sz="4" w:space="0" w:color="auto"/>
              <w:bottom w:val="single" w:sz="4" w:space="0" w:color="auto"/>
              <w:right w:val="single" w:sz="4" w:space="0" w:color="auto"/>
            </w:tcBorders>
            <w:vAlign w:val="center"/>
          </w:tcPr>
          <w:p w:rsidR="00D5709E" w:rsidRPr="00DC155B" w:rsidRDefault="00D5709E" w:rsidP="00FB24BE">
            <w:pPr>
              <w:ind w:left="-93" w:right="-108"/>
              <w:jc w:val="center"/>
              <w:rPr>
                <w:highlight w:val="cyan"/>
              </w:rPr>
            </w:pPr>
          </w:p>
        </w:tc>
        <w:tc>
          <w:tcPr>
            <w:tcW w:w="2268" w:type="dxa"/>
            <w:tcBorders>
              <w:top w:val="nil"/>
              <w:left w:val="nil"/>
              <w:bottom w:val="single" w:sz="4" w:space="0" w:color="auto"/>
              <w:right w:val="single" w:sz="4" w:space="0" w:color="auto"/>
            </w:tcBorders>
          </w:tcPr>
          <w:p w:rsidR="00D5709E" w:rsidRPr="00DC155B" w:rsidRDefault="00D5709E" w:rsidP="00FB24BE">
            <w:pPr>
              <w:shd w:val="clear" w:color="auto" w:fill="FFFFFF"/>
              <w:textAlignment w:val="baseline"/>
            </w:pPr>
            <w:r w:rsidRPr="00DC155B">
              <w:t>В целом по дисциплине</w:t>
            </w:r>
          </w:p>
        </w:tc>
        <w:tc>
          <w:tcPr>
            <w:tcW w:w="708"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rPr>
                <w:b/>
              </w:rPr>
              <w:t>108</w:t>
            </w:r>
          </w:p>
        </w:tc>
        <w:tc>
          <w:tcPr>
            <w:tcW w:w="993"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rPr>
                <w:b/>
              </w:rPr>
              <w:t>40</w:t>
            </w:r>
          </w:p>
        </w:tc>
        <w:tc>
          <w:tcPr>
            <w:tcW w:w="992"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rPr>
                <w:b/>
                <w:bCs/>
              </w:rPr>
              <w:t>10</w:t>
            </w:r>
          </w:p>
        </w:tc>
        <w:tc>
          <w:tcPr>
            <w:tcW w:w="992"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t>30</w:t>
            </w:r>
          </w:p>
        </w:tc>
        <w:tc>
          <w:tcPr>
            <w:tcW w:w="992" w:type="dxa"/>
            <w:tcBorders>
              <w:top w:val="nil"/>
              <w:left w:val="nil"/>
              <w:bottom w:val="single" w:sz="4" w:space="0" w:color="auto"/>
              <w:right w:val="single" w:sz="4" w:space="0" w:color="auto"/>
            </w:tcBorders>
            <w:noWrap/>
            <w:vAlign w:val="center"/>
          </w:tcPr>
          <w:p w:rsidR="00D5709E" w:rsidRPr="00DC155B" w:rsidRDefault="00D5709E" w:rsidP="00FB24BE">
            <w:pPr>
              <w:ind w:left="-108" w:right="-61"/>
              <w:jc w:val="center"/>
              <w:rPr>
                <w:b/>
              </w:rPr>
            </w:pPr>
          </w:p>
          <w:p w:rsidR="00D5709E" w:rsidRPr="00DC155B" w:rsidRDefault="00D5709E" w:rsidP="00FB24BE">
            <w:pPr>
              <w:ind w:left="-108" w:right="-61"/>
              <w:jc w:val="center"/>
              <w:rPr>
                <w:b/>
              </w:rPr>
            </w:pPr>
            <w:r w:rsidRPr="00DC155B">
              <w:rPr>
                <w:b/>
              </w:rPr>
              <w:t>20</w:t>
            </w:r>
          </w:p>
          <w:p w:rsidR="00D5709E" w:rsidRPr="00DC155B" w:rsidRDefault="00D5709E" w:rsidP="00FB24BE">
            <w:pPr>
              <w:jc w:val="center"/>
            </w:pPr>
          </w:p>
        </w:tc>
        <w:tc>
          <w:tcPr>
            <w:tcW w:w="1016" w:type="dxa"/>
            <w:tcBorders>
              <w:top w:val="nil"/>
              <w:left w:val="nil"/>
              <w:bottom w:val="single" w:sz="4" w:space="0" w:color="auto"/>
              <w:right w:val="single" w:sz="4" w:space="0" w:color="auto"/>
            </w:tcBorders>
            <w:vAlign w:val="center"/>
          </w:tcPr>
          <w:p w:rsidR="00D5709E" w:rsidRPr="00DC155B" w:rsidRDefault="00D5709E" w:rsidP="00FB24BE">
            <w:pPr>
              <w:jc w:val="center"/>
            </w:pPr>
            <w:r w:rsidRPr="00DC155B">
              <w:rPr>
                <w:b/>
                <w:bCs/>
              </w:rPr>
              <w:t>68</w:t>
            </w:r>
          </w:p>
        </w:tc>
        <w:tc>
          <w:tcPr>
            <w:tcW w:w="1396" w:type="dxa"/>
            <w:tcBorders>
              <w:top w:val="nil"/>
              <w:left w:val="nil"/>
              <w:bottom w:val="single" w:sz="4" w:space="0" w:color="auto"/>
              <w:right w:val="single" w:sz="4" w:space="0" w:color="auto"/>
            </w:tcBorders>
            <w:noWrap/>
            <w:vAlign w:val="center"/>
          </w:tcPr>
          <w:p w:rsidR="00D5709E" w:rsidRPr="00DC155B" w:rsidRDefault="00D5709E" w:rsidP="00FB24BE">
            <w:r w:rsidRPr="00DC155B">
              <w:rPr>
                <w:sz w:val="20"/>
                <w:szCs w:val="20"/>
              </w:rPr>
              <w:t>Согласно учебному плану: контрольная работа</w:t>
            </w:r>
          </w:p>
        </w:tc>
      </w:tr>
      <w:tr w:rsidR="00D5709E" w:rsidRPr="00DC155B" w:rsidTr="00FB24BE">
        <w:trPr>
          <w:trHeight w:val="398"/>
        </w:trPr>
        <w:tc>
          <w:tcPr>
            <w:tcW w:w="426" w:type="dxa"/>
            <w:tcBorders>
              <w:top w:val="nil"/>
              <w:left w:val="single" w:sz="4" w:space="0" w:color="auto"/>
              <w:bottom w:val="single" w:sz="4" w:space="0" w:color="auto"/>
              <w:right w:val="single" w:sz="4" w:space="0" w:color="auto"/>
            </w:tcBorders>
            <w:vAlign w:val="center"/>
          </w:tcPr>
          <w:p w:rsidR="00D5709E" w:rsidRPr="00DC155B" w:rsidRDefault="00D5709E" w:rsidP="00FB24BE">
            <w:pPr>
              <w:ind w:left="-93" w:right="-108"/>
              <w:jc w:val="center"/>
              <w:rPr>
                <w:highlight w:val="cyan"/>
              </w:rPr>
            </w:pPr>
          </w:p>
        </w:tc>
        <w:tc>
          <w:tcPr>
            <w:tcW w:w="2268" w:type="dxa"/>
            <w:tcBorders>
              <w:top w:val="nil"/>
              <w:left w:val="nil"/>
              <w:bottom w:val="single" w:sz="4" w:space="0" w:color="auto"/>
              <w:right w:val="single" w:sz="4" w:space="0" w:color="auto"/>
            </w:tcBorders>
            <w:vAlign w:val="center"/>
          </w:tcPr>
          <w:p w:rsidR="00D5709E" w:rsidRPr="00DC155B" w:rsidRDefault="00D5709E" w:rsidP="00FB24BE">
            <w:pPr>
              <w:rPr>
                <w:b/>
                <w:bCs/>
              </w:rPr>
            </w:pPr>
            <w:r w:rsidRPr="00DC155B">
              <w:t>Итого в %</w:t>
            </w:r>
          </w:p>
        </w:tc>
        <w:tc>
          <w:tcPr>
            <w:tcW w:w="708" w:type="dxa"/>
            <w:tcBorders>
              <w:top w:val="nil"/>
              <w:left w:val="nil"/>
              <w:bottom w:val="single" w:sz="4" w:space="0" w:color="auto"/>
              <w:right w:val="single" w:sz="4" w:space="0" w:color="auto"/>
            </w:tcBorders>
            <w:vAlign w:val="center"/>
          </w:tcPr>
          <w:p w:rsidR="00D5709E" w:rsidRPr="00DC155B" w:rsidRDefault="00D5709E" w:rsidP="00FB24BE">
            <w:pPr>
              <w:jc w:val="center"/>
              <w:rPr>
                <w:b/>
              </w:rPr>
            </w:pPr>
          </w:p>
        </w:tc>
        <w:tc>
          <w:tcPr>
            <w:tcW w:w="993" w:type="dxa"/>
            <w:tcBorders>
              <w:top w:val="nil"/>
              <w:left w:val="nil"/>
              <w:bottom w:val="single" w:sz="4" w:space="0" w:color="auto"/>
              <w:right w:val="single" w:sz="4" w:space="0" w:color="auto"/>
            </w:tcBorders>
            <w:vAlign w:val="center"/>
          </w:tcPr>
          <w:p w:rsidR="00D5709E" w:rsidRPr="00DC155B" w:rsidRDefault="00D5709E" w:rsidP="00FB24BE">
            <w:pPr>
              <w:jc w:val="center"/>
              <w:rPr>
                <w:b/>
              </w:rPr>
            </w:pPr>
          </w:p>
        </w:tc>
        <w:tc>
          <w:tcPr>
            <w:tcW w:w="992" w:type="dxa"/>
            <w:tcBorders>
              <w:top w:val="nil"/>
              <w:left w:val="nil"/>
              <w:bottom w:val="single" w:sz="4" w:space="0" w:color="auto"/>
              <w:right w:val="single" w:sz="4" w:space="0" w:color="auto"/>
            </w:tcBorders>
            <w:vAlign w:val="center"/>
          </w:tcPr>
          <w:p w:rsidR="00D5709E" w:rsidRPr="00DC155B" w:rsidRDefault="00D5709E" w:rsidP="00FB24BE">
            <w:pPr>
              <w:jc w:val="center"/>
              <w:rPr>
                <w:b/>
                <w:bCs/>
              </w:rPr>
            </w:pPr>
          </w:p>
        </w:tc>
        <w:tc>
          <w:tcPr>
            <w:tcW w:w="992" w:type="dxa"/>
            <w:tcBorders>
              <w:top w:val="nil"/>
              <w:left w:val="nil"/>
              <w:bottom w:val="single" w:sz="4" w:space="0" w:color="auto"/>
              <w:right w:val="single" w:sz="4" w:space="0" w:color="auto"/>
            </w:tcBorders>
            <w:vAlign w:val="center"/>
          </w:tcPr>
          <w:p w:rsidR="00D5709E" w:rsidRPr="00DC155B" w:rsidRDefault="00D5709E" w:rsidP="00FB24BE">
            <w:pPr>
              <w:jc w:val="center"/>
              <w:rPr>
                <w:b/>
                <w:bCs/>
              </w:rPr>
            </w:pPr>
          </w:p>
        </w:tc>
        <w:tc>
          <w:tcPr>
            <w:tcW w:w="992" w:type="dxa"/>
            <w:tcBorders>
              <w:top w:val="nil"/>
              <w:left w:val="nil"/>
              <w:bottom w:val="single" w:sz="4" w:space="0" w:color="auto"/>
              <w:right w:val="single" w:sz="4" w:space="0" w:color="auto"/>
            </w:tcBorders>
            <w:noWrap/>
            <w:vAlign w:val="center"/>
          </w:tcPr>
          <w:p w:rsidR="00D5709E" w:rsidRPr="00DC155B" w:rsidRDefault="00D5709E" w:rsidP="00FB24BE">
            <w:pPr>
              <w:ind w:left="-108" w:right="-61"/>
              <w:jc w:val="center"/>
            </w:pPr>
            <w:r w:rsidRPr="00DC155B">
              <w:t>50%</w:t>
            </w:r>
          </w:p>
        </w:tc>
        <w:tc>
          <w:tcPr>
            <w:tcW w:w="1016" w:type="dxa"/>
            <w:tcBorders>
              <w:top w:val="nil"/>
              <w:left w:val="nil"/>
              <w:bottom w:val="single" w:sz="4" w:space="0" w:color="auto"/>
              <w:right w:val="single" w:sz="4" w:space="0" w:color="auto"/>
            </w:tcBorders>
            <w:vAlign w:val="center"/>
          </w:tcPr>
          <w:p w:rsidR="00D5709E" w:rsidRPr="00DC155B" w:rsidRDefault="00D5709E" w:rsidP="00FB24BE">
            <w:pPr>
              <w:jc w:val="center"/>
              <w:rPr>
                <w:b/>
                <w:bCs/>
                <w:highlight w:val="cyan"/>
              </w:rPr>
            </w:pPr>
          </w:p>
        </w:tc>
        <w:tc>
          <w:tcPr>
            <w:tcW w:w="1396" w:type="dxa"/>
            <w:tcBorders>
              <w:top w:val="nil"/>
              <w:left w:val="nil"/>
              <w:bottom w:val="single" w:sz="4" w:space="0" w:color="auto"/>
              <w:right w:val="single" w:sz="4" w:space="0" w:color="auto"/>
            </w:tcBorders>
            <w:noWrap/>
            <w:vAlign w:val="center"/>
          </w:tcPr>
          <w:p w:rsidR="00D5709E" w:rsidRPr="00DC155B" w:rsidRDefault="00D5709E" w:rsidP="00FB24BE">
            <w:pPr>
              <w:jc w:val="center"/>
              <w:rPr>
                <w:b/>
                <w:highlight w:val="cyan"/>
              </w:rPr>
            </w:pPr>
          </w:p>
        </w:tc>
      </w:tr>
    </w:tbl>
    <w:p w:rsidR="00D5709E" w:rsidRPr="00DC155B" w:rsidRDefault="00D5709E" w:rsidP="00C235BD">
      <w:pPr>
        <w:jc w:val="center"/>
        <w:rPr>
          <w:b/>
          <w:sz w:val="28"/>
          <w:szCs w:val="28"/>
        </w:rPr>
      </w:pPr>
    </w:p>
    <w:p w:rsidR="00D5709E" w:rsidRPr="00DC155B" w:rsidRDefault="00D5709E" w:rsidP="00C235BD">
      <w:pPr>
        <w:jc w:val="center"/>
        <w:rPr>
          <w:b/>
          <w:sz w:val="28"/>
          <w:szCs w:val="28"/>
        </w:rPr>
      </w:pPr>
    </w:p>
    <w:p w:rsidR="006A296E" w:rsidRPr="00DC155B" w:rsidRDefault="006A296E" w:rsidP="006A296E">
      <w:pPr>
        <w:jc w:val="both"/>
        <w:rPr>
          <w:sz w:val="28"/>
          <w:szCs w:val="28"/>
        </w:rPr>
      </w:pPr>
      <w:r w:rsidRPr="00DC155B">
        <w:rPr>
          <w:sz w:val="28"/>
          <w:szCs w:val="28"/>
        </w:rPr>
        <w:t xml:space="preserve">Для студентов направления подготовки 38.04.02 «Менеджмент», направленность программы магистратуры «Проектный менеджмент» очная форма обучения. </w:t>
      </w:r>
    </w:p>
    <w:p w:rsidR="006A296E" w:rsidRPr="00DC155B" w:rsidRDefault="006A296E" w:rsidP="00C235BD">
      <w:pPr>
        <w:jc w:val="center"/>
        <w:rPr>
          <w:b/>
          <w:sz w:val="28"/>
          <w:szCs w:val="28"/>
        </w:rPr>
      </w:pPr>
    </w:p>
    <w:tbl>
      <w:tblPr>
        <w:tblW w:w="9783" w:type="dxa"/>
        <w:tblInd w:w="-34" w:type="dxa"/>
        <w:tblLayout w:type="fixed"/>
        <w:tblLook w:val="00A0" w:firstRow="1" w:lastRow="0" w:firstColumn="1" w:lastColumn="0" w:noHBand="0" w:noVBand="0"/>
      </w:tblPr>
      <w:tblGrid>
        <w:gridCol w:w="426"/>
        <w:gridCol w:w="2268"/>
        <w:gridCol w:w="708"/>
        <w:gridCol w:w="993"/>
        <w:gridCol w:w="992"/>
        <w:gridCol w:w="992"/>
        <w:gridCol w:w="992"/>
        <w:gridCol w:w="1016"/>
        <w:gridCol w:w="1396"/>
      </w:tblGrid>
      <w:tr w:rsidR="006A296E" w:rsidRPr="00DC155B" w:rsidTr="00FB0360">
        <w:trPr>
          <w:trHeight w:val="204"/>
        </w:trPr>
        <w:tc>
          <w:tcPr>
            <w:tcW w:w="426" w:type="dxa"/>
            <w:vMerge w:val="restart"/>
            <w:tcBorders>
              <w:top w:val="single" w:sz="4" w:space="0" w:color="auto"/>
              <w:left w:val="single" w:sz="4" w:space="0" w:color="auto"/>
              <w:bottom w:val="single" w:sz="4" w:space="0" w:color="auto"/>
              <w:right w:val="single" w:sz="4" w:space="0" w:color="auto"/>
            </w:tcBorders>
            <w:vAlign w:val="center"/>
          </w:tcPr>
          <w:p w:rsidR="006A296E" w:rsidRPr="00DC155B" w:rsidRDefault="006A296E" w:rsidP="00FB0360">
            <w:pPr>
              <w:ind w:left="-93" w:right="-108"/>
              <w:jc w:val="center"/>
            </w:pPr>
            <w:r w:rsidRPr="00DC155B">
              <w:t xml:space="preserve">№ </w:t>
            </w:r>
          </w:p>
          <w:p w:rsidR="006A296E" w:rsidRPr="00DC155B" w:rsidRDefault="006A296E" w:rsidP="00FB0360">
            <w:pPr>
              <w:ind w:left="-93" w:right="-108"/>
              <w:jc w:val="center"/>
            </w:pPr>
            <w:r w:rsidRPr="00DC155B">
              <w:t>п/п</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6A296E" w:rsidRPr="00DC155B" w:rsidRDefault="006A296E" w:rsidP="00FB0360">
            <w:pPr>
              <w:jc w:val="center"/>
            </w:pPr>
            <w:r w:rsidRPr="00DC155B">
              <w:t>Наименование темы (раздела) дисциплины</w:t>
            </w:r>
          </w:p>
        </w:tc>
        <w:tc>
          <w:tcPr>
            <w:tcW w:w="5693" w:type="dxa"/>
            <w:gridSpan w:val="6"/>
            <w:tcBorders>
              <w:top w:val="single" w:sz="4" w:space="0" w:color="auto"/>
              <w:left w:val="nil"/>
              <w:bottom w:val="single" w:sz="4" w:space="0" w:color="auto"/>
              <w:right w:val="single" w:sz="4" w:space="0" w:color="auto"/>
            </w:tcBorders>
            <w:vAlign w:val="center"/>
          </w:tcPr>
          <w:p w:rsidR="006A296E" w:rsidRPr="00DC155B" w:rsidRDefault="006A296E" w:rsidP="00FB0360">
            <w:pPr>
              <w:jc w:val="center"/>
            </w:pPr>
            <w:r w:rsidRPr="00DC155B">
              <w:t>Трудоемкость в часах</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rsidR="006A296E" w:rsidRPr="00DC155B" w:rsidRDefault="006A296E" w:rsidP="00FB0360">
            <w:pPr>
              <w:jc w:val="center"/>
            </w:pPr>
            <w:r w:rsidRPr="00DC155B">
              <w:t xml:space="preserve">Формы текущего контроля </w:t>
            </w:r>
          </w:p>
          <w:p w:rsidR="006A296E" w:rsidRPr="00DC155B" w:rsidRDefault="006A296E" w:rsidP="00FB0360">
            <w:pPr>
              <w:jc w:val="center"/>
            </w:pPr>
            <w:r w:rsidRPr="00DC155B">
              <w:t>успеваемости</w:t>
            </w:r>
          </w:p>
        </w:tc>
      </w:tr>
      <w:tr w:rsidR="006A296E" w:rsidRPr="00DC155B" w:rsidTr="00FB0360">
        <w:trPr>
          <w:trHeight w:val="260"/>
        </w:trPr>
        <w:tc>
          <w:tcPr>
            <w:tcW w:w="426" w:type="dxa"/>
            <w:vMerge/>
            <w:tcBorders>
              <w:top w:val="single" w:sz="4" w:space="0" w:color="auto"/>
              <w:left w:val="single" w:sz="4" w:space="0" w:color="auto"/>
              <w:bottom w:val="single" w:sz="4" w:space="0" w:color="auto"/>
              <w:right w:val="single" w:sz="4" w:space="0" w:color="auto"/>
            </w:tcBorders>
            <w:vAlign w:val="center"/>
          </w:tcPr>
          <w:p w:rsidR="006A296E" w:rsidRPr="00DC155B" w:rsidRDefault="006A296E" w:rsidP="00FB0360">
            <w:pPr>
              <w:ind w:left="-93" w:right="-108"/>
              <w:jc w:val="center"/>
            </w:pPr>
          </w:p>
        </w:tc>
        <w:tc>
          <w:tcPr>
            <w:tcW w:w="2268" w:type="dxa"/>
            <w:vMerge/>
            <w:tcBorders>
              <w:top w:val="single" w:sz="4" w:space="0" w:color="auto"/>
              <w:left w:val="single" w:sz="4" w:space="0" w:color="auto"/>
              <w:bottom w:val="single" w:sz="4" w:space="0" w:color="auto"/>
              <w:right w:val="single" w:sz="4" w:space="0" w:color="auto"/>
            </w:tcBorders>
            <w:vAlign w:val="center"/>
          </w:tcPr>
          <w:p w:rsidR="006A296E" w:rsidRPr="00DC155B" w:rsidRDefault="006A296E" w:rsidP="00FB0360"/>
        </w:tc>
        <w:tc>
          <w:tcPr>
            <w:tcW w:w="708" w:type="dxa"/>
            <w:vMerge w:val="restart"/>
            <w:tcBorders>
              <w:top w:val="nil"/>
              <w:left w:val="single" w:sz="4" w:space="0" w:color="auto"/>
              <w:bottom w:val="single" w:sz="4" w:space="0" w:color="auto"/>
              <w:right w:val="single" w:sz="4" w:space="0" w:color="auto"/>
            </w:tcBorders>
            <w:vAlign w:val="center"/>
          </w:tcPr>
          <w:p w:rsidR="006A296E" w:rsidRPr="00DC155B" w:rsidRDefault="006A296E" w:rsidP="00FB0360">
            <w:pPr>
              <w:ind w:left="-124" w:right="-108"/>
              <w:jc w:val="center"/>
            </w:pPr>
            <w:r w:rsidRPr="00DC155B">
              <w:t>Всего</w:t>
            </w:r>
          </w:p>
        </w:tc>
        <w:tc>
          <w:tcPr>
            <w:tcW w:w="3969" w:type="dxa"/>
            <w:gridSpan w:val="4"/>
            <w:tcBorders>
              <w:top w:val="single" w:sz="4" w:space="0" w:color="auto"/>
              <w:left w:val="nil"/>
              <w:bottom w:val="single" w:sz="4" w:space="0" w:color="auto"/>
              <w:right w:val="single" w:sz="4" w:space="0" w:color="auto"/>
            </w:tcBorders>
            <w:vAlign w:val="center"/>
          </w:tcPr>
          <w:p w:rsidR="006A296E" w:rsidRPr="00DC155B" w:rsidRDefault="006A296E" w:rsidP="00FB0360">
            <w:pPr>
              <w:jc w:val="center"/>
            </w:pPr>
            <w:r w:rsidRPr="00DC155B">
              <w:t>Аудиторная работа</w:t>
            </w:r>
          </w:p>
        </w:tc>
        <w:tc>
          <w:tcPr>
            <w:tcW w:w="1016" w:type="dxa"/>
            <w:vMerge w:val="restart"/>
            <w:tcBorders>
              <w:top w:val="nil"/>
              <w:left w:val="single" w:sz="4" w:space="0" w:color="auto"/>
              <w:bottom w:val="single" w:sz="4" w:space="0" w:color="auto"/>
              <w:right w:val="single" w:sz="4" w:space="0" w:color="auto"/>
            </w:tcBorders>
            <w:vAlign w:val="center"/>
          </w:tcPr>
          <w:p w:rsidR="006A296E" w:rsidRPr="00DC155B" w:rsidRDefault="006A296E" w:rsidP="00FB0360">
            <w:pPr>
              <w:ind w:right="-61"/>
              <w:jc w:val="center"/>
            </w:pPr>
            <w:r w:rsidRPr="00DC155B">
              <w:t xml:space="preserve">Самос-тоятельная работа </w:t>
            </w:r>
          </w:p>
        </w:tc>
        <w:tc>
          <w:tcPr>
            <w:tcW w:w="1396" w:type="dxa"/>
            <w:vMerge/>
            <w:tcBorders>
              <w:top w:val="single" w:sz="4" w:space="0" w:color="auto"/>
              <w:left w:val="single" w:sz="4" w:space="0" w:color="auto"/>
              <w:bottom w:val="single" w:sz="4" w:space="0" w:color="auto"/>
              <w:right w:val="single" w:sz="4" w:space="0" w:color="auto"/>
            </w:tcBorders>
            <w:vAlign w:val="center"/>
          </w:tcPr>
          <w:p w:rsidR="006A296E" w:rsidRPr="00DC155B" w:rsidRDefault="006A296E" w:rsidP="00FB0360"/>
        </w:tc>
      </w:tr>
      <w:tr w:rsidR="006A296E" w:rsidRPr="00DC155B" w:rsidTr="00FB0360">
        <w:trPr>
          <w:trHeight w:val="922"/>
        </w:trPr>
        <w:tc>
          <w:tcPr>
            <w:tcW w:w="426" w:type="dxa"/>
            <w:vMerge/>
            <w:tcBorders>
              <w:top w:val="single" w:sz="4" w:space="0" w:color="auto"/>
              <w:left w:val="single" w:sz="4" w:space="0" w:color="auto"/>
              <w:bottom w:val="single" w:sz="4" w:space="0" w:color="auto"/>
              <w:right w:val="single" w:sz="4" w:space="0" w:color="auto"/>
            </w:tcBorders>
            <w:vAlign w:val="center"/>
          </w:tcPr>
          <w:p w:rsidR="006A296E" w:rsidRPr="00DC155B" w:rsidRDefault="006A296E" w:rsidP="00FB0360">
            <w:pPr>
              <w:ind w:left="-93" w:right="-108"/>
              <w:jc w:val="center"/>
            </w:pPr>
          </w:p>
        </w:tc>
        <w:tc>
          <w:tcPr>
            <w:tcW w:w="2268" w:type="dxa"/>
            <w:vMerge/>
            <w:tcBorders>
              <w:top w:val="single" w:sz="4" w:space="0" w:color="auto"/>
              <w:left w:val="single" w:sz="4" w:space="0" w:color="auto"/>
              <w:bottom w:val="single" w:sz="4" w:space="0" w:color="auto"/>
              <w:right w:val="single" w:sz="4" w:space="0" w:color="auto"/>
            </w:tcBorders>
            <w:vAlign w:val="center"/>
          </w:tcPr>
          <w:p w:rsidR="006A296E" w:rsidRPr="00DC155B" w:rsidRDefault="006A296E" w:rsidP="00FB0360"/>
        </w:tc>
        <w:tc>
          <w:tcPr>
            <w:tcW w:w="708" w:type="dxa"/>
            <w:vMerge/>
            <w:tcBorders>
              <w:top w:val="nil"/>
              <w:left w:val="single" w:sz="4" w:space="0" w:color="auto"/>
              <w:bottom w:val="single" w:sz="4" w:space="0" w:color="auto"/>
              <w:right w:val="single" w:sz="4" w:space="0" w:color="auto"/>
            </w:tcBorders>
            <w:vAlign w:val="center"/>
          </w:tcPr>
          <w:p w:rsidR="006A296E" w:rsidRPr="00DC155B" w:rsidRDefault="006A296E" w:rsidP="00FB0360"/>
        </w:tc>
        <w:tc>
          <w:tcPr>
            <w:tcW w:w="993" w:type="dxa"/>
            <w:tcBorders>
              <w:top w:val="nil"/>
              <w:left w:val="nil"/>
              <w:bottom w:val="single" w:sz="4" w:space="0" w:color="auto"/>
              <w:right w:val="single" w:sz="4" w:space="0" w:color="auto"/>
            </w:tcBorders>
            <w:vAlign w:val="center"/>
          </w:tcPr>
          <w:p w:rsidR="006A296E" w:rsidRPr="00DC155B" w:rsidRDefault="006A296E" w:rsidP="00FB0360">
            <w:pPr>
              <w:tabs>
                <w:tab w:val="left" w:pos="743"/>
              </w:tabs>
            </w:pPr>
            <w:r w:rsidRPr="00DC155B">
              <w:t>Общая</w:t>
            </w:r>
          </w:p>
        </w:tc>
        <w:tc>
          <w:tcPr>
            <w:tcW w:w="992" w:type="dxa"/>
            <w:tcBorders>
              <w:top w:val="nil"/>
              <w:left w:val="nil"/>
              <w:bottom w:val="single" w:sz="4" w:space="0" w:color="auto"/>
              <w:right w:val="single" w:sz="4" w:space="0" w:color="auto"/>
            </w:tcBorders>
            <w:vAlign w:val="center"/>
          </w:tcPr>
          <w:p w:rsidR="006A296E" w:rsidRPr="00DC155B" w:rsidRDefault="006A296E" w:rsidP="00FB0360">
            <w:r w:rsidRPr="00DC155B">
              <w:t>Лекции</w:t>
            </w:r>
          </w:p>
        </w:tc>
        <w:tc>
          <w:tcPr>
            <w:tcW w:w="992" w:type="dxa"/>
            <w:tcBorders>
              <w:top w:val="nil"/>
              <w:left w:val="nil"/>
              <w:bottom w:val="single" w:sz="4" w:space="0" w:color="auto"/>
              <w:right w:val="single" w:sz="4" w:space="0" w:color="auto"/>
            </w:tcBorders>
            <w:vAlign w:val="center"/>
          </w:tcPr>
          <w:p w:rsidR="006A296E" w:rsidRPr="00DC155B" w:rsidRDefault="006A296E" w:rsidP="00FB0360">
            <w:pPr>
              <w:ind w:right="-108"/>
              <w:jc w:val="center"/>
            </w:pPr>
            <w:r w:rsidRPr="00DC155B">
              <w:t>Практи-ческие и семинарские</w:t>
            </w:r>
          </w:p>
          <w:p w:rsidR="006A296E" w:rsidRPr="00DC155B" w:rsidRDefault="006A296E" w:rsidP="00FB0360">
            <w:pPr>
              <w:ind w:left="-108" w:right="-108"/>
              <w:jc w:val="center"/>
            </w:pPr>
            <w:r w:rsidRPr="00DC155B">
              <w:t>занятия</w:t>
            </w:r>
          </w:p>
        </w:tc>
        <w:tc>
          <w:tcPr>
            <w:tcW w:w="992" w:type="dxa"/>
            <w:tcBorders>
              <w:top w:val="nil"/>
              <w:left w:val="nil"/>
              <w:bottom w:val="single" w:sz="4" w:space="0" w:color="auto"/>
              <w:right w:val="single" w:sz="4" w:space="0" w:color="auto"/>
            </w:tcBorders>
            <w:vAlign w:val="center"/>
          </w:tcPr>
          <w:p w:rsidR="006A296E" w:rsidRPr="00DC155B" w:rsidRDefault="006A296E" w:rsidP="00FB0360">
            <w:pPr>
              <w:tabs>
                <w:tab w:val="left" w:pos="842"/>
              </w:tabs>
              <w:ind w:right="-108"/>
              <w:jc w:val="center"/>
            </w:pPr>
            <w:r w:rsidRPr="00DC155B">
              <w:t>занятия в интерактивных формах*</w:t>
            </w:r>
          </w:p>
        </w:tc>
        <w:tc>
          <w:tcPr>
            <w:tcW w:w="1016" w:type="dxa"/>
            <w:vMerge/>
            <w:tcBorders>
              <w:top w:val="nil"/>
              <w:left w:val="single" w:sz="4" w:space="0" w:color="auto"/>
              <w:bottom w:val="single" w:sz="4" w:space="0" w:color="auto"/>
              <w:right w:val="single" w:sz="4" w:space="0" w:color="auto"/>
            </w:tcBorders>
            <w:vAlign w:val="center"/>
          </w:tcPr>
          <w:p w:rsidR="006A296E" w:rsidRPr="00DC155B" w:rsidRDefault="006A296E" w:rsidP="00FB0360"/>
        </w:tc>
        <w:tc>
          <w:tcPr>
            <w:tcW w:w="1396" w:type="dxa"/>
            <w:vMerge/>
            <w:tcBorders>
              <w:top w:val="single" w:sz="4" w:space="0" w:color="auto"/>
              <w:left w:val="single" w:sz="4" w:space="0" w:color="auto"/>
              <w:bottom w:val="single" w:sz="4" w:space="0" w:color="auto"/>
              <w:right w:val="single" w:sz="4" w:space="0" w:color="auto"/>
            </w:tcBorders>
            <w:vAlign w:val="center"/>
          </w:tcPr>
          <w:p w:rsidR="006A296E" w:rsidRPr="00DC155B" w:rsidRDefault="006A296E" w:rsidP="00FB0360"/>
        </w:tc>
      </w:tr>
      <w:tr w:rsidR="006A296E" w:rsidRPr="00DC155B" w:rsidTr="00FB0360">
        <w:trPr>
          <w:trHeight w:val="382"/>
        </w:trPr>
        <w:tc>
          <w:tcPr>
            <w:tcW w:w="426" w:type="dxa"/>
            <w:tcBorders>
              <w:top w:val="nil"/>
              <w:left w:val="single" w:sz="4" w:space="0" w:color="auto"/>
              <w:bottom w:val="single" w:sz="4" w:space="0" w:color="auto"/>
              <w:right w:val="single" w:sz="4" w:space="0" w:color="auto"/>
            </w:tcBorders>
            <w:vAlign w:val="center"/>
          </w:tcPr>
          <w:p w:rsidR="006A296E" w:rsidRPr="00DC155B" w:rsidRDefault="006A296E" w:rsidP="00FB0360">
            <w:pPr>
              <w:ind w:left="-93" w:right="-108"/>
              <w:jc w:val="center"/>
              <w:rPr>
                <w:i/>
                <w:sz w:val="18"/>
                <w:szCs w:val="18"/>
              </w:rPr>
            </w:pPr>
            <w:r w:rsidRPr="00DC155B">
              <w:rPr>
                <w:i/>
                <w:sz w:val="18"/>
                <w:szCs w:val="18"/>
              </w:rPr>
              <w:t>1</w:t>
            </w:r>
          </w:p>
        </w:tc>
        <w:tc>
          <w:tcPr>
            <w:tcW w:w="2268" w:type="dxa"/>
            <w:tcBorders>
              <w:top w:val="nil"/>
              <w:left w:val="nil"/>
              <w:bottom w:val="single" w:sz="4" w:space="0" w:color="auto"/>
              <w:right w:val="single" w:sz="4" w:space="0" w:color="auto"/>
            </w:tcBorders>
            <w:vAlign w:val="center"/>
          </w:tcPr>
          <w:p w:rsidR="006A296E" w:rsidRPr="00DC155B" w:rsidRDefault="006A296E" w:rsidP="00FB0360">
            <w:pPr>
              <w:jc w:val="center"/>
              <w:rPr>
                <w:i/>
                <w:sz w:val="18"/>
                <w:szCs w:val="18"/>
              </w:rPr>
            </w:pPr>
            <w:r w:rsidRPr="00DC155B">
              <w:rPr>
                <w:i/>
                <w:sz w:val="18"/>
                <w:szCs w:val="18"/>
              </w:rPr>
              <w:t>2</w:t>
            </w:r>
          </w:p>
        </w:tc>
        <w:tc>
          <w:tcPr>
            <w:tcW w:w="708" w:type="dxa"/>
            <w:tcBorders>
              <w:top w:val="nil"/>
              <w:left w:val="nil"/>
              <w:bottom w:val="single" w:sz="4" w:space="0" w:color="auto"/>
              <w:right w:val="single" w:sz="4" w:space="0" w:color="auto"/>
            </w:tcBorders>
            <w:vAlign w:val="center"/>
          </w:tcPr>
          <w:p w:rsidR="006A296E" w:rsidRPr="00DC155B" w:rsidRDefault="006A296E" w:rsidP="00FB0360">
            <w:pPr>
              <w:jc w:val="center"/>
              <w:rPr>
                <w:i/>
                <w:sz w:val="18"/>
                <w:szCs w:val="18"/>
              </w:rPr>
            </w:pPr>
            <w:r w:rsidRPr="00DC155B">
              <w:rPr>
                <w:i/>
                <w:sz w:val="18"/>
                <w:szCs w:val="18"/>
              </w:rPr>
              <w:t>3</w:t>
            </w:r>
          </w:p>
        </w:tc>
        <w:tc>
          <w:tcPr>
            <w:tcW w:w="993" w:type="dxa"/>
            <w:tcBorders>
              <w:top w:val="nil"/>
              <w:left w:val="nil"/>
              <w:bottom w:val="single" w:sz="4" w:space="0" w:color="auto"/>
              <w:right w:val="single" w:sz="4" w:space="0" w:color="auto"/>
            </w:tcBorders>
            <w:vAlign w:val="center"/>
          </w:tcPr>
          <w:p w:rsidR="006A296E" w:rsidRPr="00DC155B" w:rsidRDefault="006A296E" w:rsidP="00FB0360">
            <w:pPr>
              <w:jc w:val="center"/>
              <w:rPr>
                <w:i/>
                <w:sz w:val="18"/>
                <w:szCs w:val="18"/>
              </w:rPr>
            </w:pPr>
            <w:r w:rsidRPr="00DC155B">
              <w:rPr>
                <w:i/>
                <w:sz w:val="18"/>
                <w:szCs w:val="18"/>
              </w:rPr>
              <w:t>4</w:t>
            </w:r>
          </w:p>
        </w:tc>
        <w:tc>
          <w:tcPr>
            <w:tcW w:w="992" w:type="dxa"/>
            <w:tcBorders>
              <w:top w:val="nil"/>
              <w:left w:val="nil"/>
              <w:bottom w:val="single" w:sz="4" w:space="0" w:color="auto"/>
              <w:right w:val="single" w:sz="4" w:space="0" w:color="auto"/>
            </w:tcBorders>
            <w:vAlign w:val="center"/>
          </w:tcPr>
          <w:p w:rsidR="006A296E" w:rsidRPr="00DC155B" w:rsidRDefault="006A296E" w:rsidP="00FB0360">
            <w:pPr>
              <w:jc w:val="center"/>
              <w:rPr>
                <w:i/>
                <w:sz w:val="18"/>
                <w:szCs w:val="18"/>
              </w:rPr>
            </w:pPr>
            <w:r w:rsidRPr="00DC155B">
              <w:rPr>
                <w:i/>
                <w:sz w:val="18"/>
                <w:szCs w:val="18"/>
              </w:rPr>
              <w:t>5</w:t>
            </w:r>
          </w:p>
        </w:tc>
        <w:tc>
          <w:tcPr>
            <w:tcW w:w="992" w:type="dxa"/>
            <w:tcBorders>
              <w:top w:val="nil"/>
              <w:left w:val="nil"/>
              <w:bottom w:val="single" w:sz="4" w:space="0" w:color="auto"/>
              <w:right w:val="single" w:sz="4" w:space="0" w:color="auto"/>
            </w:tcBorders>
            <w:vAlign w:val="center"/>
          </w:tcPr>
          <w:p w:rsidR="006A296E" w:rsidRPr="00DC155B" w:rsidRDefault="006A296E" w:rsidP="00FB0360">
            <w:pPr>
              <w:jc w:val="center"/>
              <w:rPr>
                <w:i/>
                <w:sz w:val="18"/>
                <w:szCs w:val="18"/>
              </w:rPr>
            </w:pPr>
            <w:r w:rsidRPr="00DC155B">
              <w:rPr>
                <w:i/>
                <w:sz w:val="18"/>
                <w:szCs w:val="18"/>
              </w:rPr>
              <w:t>6</w:t>
            </w:r>
          </w:p>
        </w:tc>
        <w:tc>
          <w:tcPr>
            <w:tcW w:w="992" w:type="dxa"/>
            <w:tcBorders>
              <w:top w:val="nil"/>
              <w:left w:val="nil"/>
              <w:bottom w:val="single" w:sz="4" w:space="0" w:color="auto"/>
              <w:right w:val="single" w:sz="4" w:space="0" w:color="auto"/>
            </w:tcBorders>
            <w:vAlign w:val="center"/>
          </w:tcPr>
          <w:p w:rsidR="006A296E" w:rsidRPr="00DC155B" w:rsidRDefault="006A296E" w:rsidP="00FB0360">
            <w:pPr>
              <w:jc w:val="center"/>
              <w:rPr>
                <w:i/>
                <w:sz w:val="18"/>
                <w:szCs w:val="18"/>
              </w:rPr>
            </w:pPr>
            <w:r w:rsidRPr="00DC155B">
              <w:rPr>
                <w:i/>
                <w:sz w:val="18"/>
                <w:szCs w:val="18"/>
              </w:rPr>
              <w:t>7</w:t>
            </w:r>
          </w:p>
        </w:tc>
        <w:tc>
          <w:tcPr>
            <w:tcW w:w="1016" w:type="dxa"/>
            <w:tcBorders>
              <w:top w:val="nil"/>
              <w:left w:val="nil"/>
              <w:bottom w:val="nil"/>
              <w:right w:val="single" w:sz="4" w:space="0" w:color="auto"/>
            </w:tcBorders>
            <w:vAlign w:val="center"/>
          </w:tcPr>
          <w:p w:rsidR="006A296E" w:rsidRPr="00DC155B" w:rsidRDefault="006A296E" w:rsidP="00FB0360">
            <w:pPr>
              <w:jc w:val="center"/>
              <w:rPr>
                <w:i/>
                <w:sz w:val="18"/>
                <w:szCs w:val="18"/>
              </w:rPr>
            </w:pPr>
            <w:r w:rsidRPr="00DC155B">
              <w:rPr>
                <w:i/>
                <w:sz w:val="18"/>
                <w:szCs w:val="18"/>
              </w:rPr>
              <w:t>8</w:t>
            </w:r>
          </w:p>
        </w:tc>
        <w:tc>
          <w:tcPr>
            <w:tcW w:w="1396" w:type="dxa"/>
            <w:tcBorders>
              <w:top w:val="nil"/>
              <w:left w:val="nil"/>
              <w:bottom w:val="single" w:sz="4" w:space="0" w:color="auto"/>
              <w:right w:val="single" w:sz="4" w:space="0" w:color="auto"/>
            </w:tcBorders>
            <w:noWrap/>
            <w:vAlign w:val="bottom"/>
          </w:tcPr>
          <w:p w:rsidR="006A296E" w:rsidRPr="00DC155B" w:rsidRDefault="006A296E" w:rsidP="00FB0360">
            <w:pPr>
              <w:jc w:val="center"/>
              <w:rPr>
                <w:i/>
                <w:sz w:val="18"/>
                <w:szCs w:val="18"/>
              </w:rPr>
            </w:pPr>
            <w:r w:rsidRPr="00DC155B">
              <w:rPr>
                <w:i/>
                <w:sz w:val="18"/>
                <w:szCs w:val="18"/>
              </w:rPr>
              <w:t>9</w:t>
            </w:r>
          </w:p>
        </w:tc>
      </w:tr>
      <w:tr w:rsidR="006A296E" w:rsidRPr="00DC155B" w:rsidTr="00FB0360">
        <w:trPr>
          <w:trHeight w:val="795"/>
        </w:trPr>
        <w:tc>
          <w:tcPr>
            <w:tcW w:w="426" w:type="dxa"/>
            <w:tcBorders>
              <w:top w:val="nil"/>
              <w:left w:val="single" w:sz="4" w:space="0" w:color="auto"/>
              <w:bottom w:val="single" w:sz="4" w:space="0" w:color="auto"/>
              <w:right w:val="single" w:sz="4" w:space="0" w:color="auto"/>
            </w:tcBorders>
            <w:vAlign w:val="center"/>
          </w:tcPr>
          <w:p w:rsidR="006A296E" w:rsidRPr="00DC155B" w:rsidRDefault="006A296E" w:rsidP="00FB0360">
            <w:pPr>
              <w:ind w:left="-93" w:right="-108"/>
              <w:jc w:val="center"/>
            </w:pPr>
            <w:r w:rsidRPr="00DC155B">
              <w:t>1.</w:t>
            </w:r>
          </w:p>
        </w:tc>
        <w:tc>
          <w:tcPr>
            <w:tcW w:w="2268" w:type="dxa"/>
            <w:tcBorders>
              <w:top w:val="nil"/>
              <w:left w:val="nil"/>
              <w:bottom w:val="single" w:sz="4" w:space="0" w:color="auto"/>
              <w:right w:val="single" w:sz="4" w:space="0" w:color="auto"/>
            </w:tcBorders>
          </w:tcPr>
          <w:p w:rsidR="006A296E" w:rsidRPr="00DC155B" w:rsidRDefault="006A296E" w:rsidP="00FB0360">
            <w:pPr>
              <w:shd w:val="clear" w:color="auto" w:fill="FFFFFF"/>
              <w:textAlignment w:val="baseline"/>
            </w:pPr>
            <w:r w:rsidRPr="00DC155B">
              <w:t>Тема 1. Основы инжиниринга. Основные понятия, функции, методы и виды инжиниринга</w:t>
            </w:r>
          </w:p>
        </w:tc>
        <w:tc>
          <w:tcPr>
            <w:tcW w:w="708" w:type="dxa"/>
            <w:tcBorders>
              <w:top w:val="nil"/>
              <w:left w:val="nil"/>
              <w:bottom w:val="single" w:sz="4" w:space="0" w:color="auto"/>
              <w:right w:val="single" w:sz="4" w:space="0" w:color="auto"/>
            </w:tcBorders>
            <w:vAlign w:val="center"/>
          </w:tcPr>
          <w:p w:rsidR="006A296E" w:rsidRPr="00DC155B" w:rsidRDefault="006A296E" w:rsidP="00FB0360">
            <w:pPr>
              <w:jc w:val="center"/>
            </w:pPr>
            <w:r w:rsidRPr="00DC155B">
              <w:t>20</w:t>
            </w:r>
          </w:p>
        </w:tc>
        <w:tc>
          <w:tcPr>
            <w:tcW w:w="993" w:type="dxa"/>
            <w:tcBorders>
              <w:top w:val="nil"/>
              <w:left w:val="nil"/>
              <w:bottom w:val="single" w:sz="4" w:space="0" w:color="auto"/>
              <w:right w:val="single" w:sz="4" w:space="0" w:color="auto"/>
            </w:tcBorders>
            <w:vAlign w:val="center"/>
          </w:tcPr>
          <w:p w:rsidR="006A296E" w:rsidRPr="00DC155B" w:rsidRDefault="00EE68F5" w:rsidP="00FB0360">
            <w:pPr>
              <w:jc w:val="center"/>
            </w:pPr>
            <w:r w:rsidRPr="00DC155B">
              <w:t>6</w:t>
            </w:r>
          </w:p>
        </w:tc>
        <w:tc>
          <w:tcPr>
            <w:tcW w:w="992" w:type="dxa"/>
            <w:tcBorders>
              <w:top w:val="nil"/>
              <w:left w:val="nil"/>
              <w:bottom w:val="single" w:sz="4" w:space="0" w:color="auto"/>
              <w:right w:val="single" w:sz="4" w:space="0" w:color="auto"/>
            </w:tcBorders>
            <w:vAlign w:val="center"/>
          </w:tcPr>
          <w:p w:rsidR="006A296E" w:rsidRPr="00DC155B" w:rsidRDefault="006A296E" w:rsidP="00FB0360">
            <w:pPr>
              <w:jc w:val="center"/>
            </w:pPr>
            <w:r w:rsidRPr="00DC155B">
              <w:t>2</w:t>
            </w:r>
          </w:p>
        </w:tc>
        <w:tc>
          <w:tcPr>
            <w:tcW w:w="992" w:type="dxa"/>
            <w:tcBorders>
              <w:top w:val="nil"/>
              <w:left w:val="nil"/>
              <w:bottom w:val="single" w:sz="4" w:space="0" w:color="auto"/>
              <w:right w:val="single" w:sz="4" w:space="0" w:color="auto"/>
            </w:tcBorders>
            <w:vAlign w:val="center"/>
          </w:tcPr>
          <w:p w:rsidR="006A296E" w:rsidRPr="00DC155B" w:rsidRDefault="00EE68F5" w:rsidP="00FB0360">
            <w:pPr>
              <w:jc w:val="center"/>
            </w:pPr>
            <w:r w:rsidRPr="00DC155B">
              <w:t>4</w:t>
            </w:r>
          </w:p>
        </w:tc>
        <w:tc>
          <w:tcPr>
            <w:tcW w:w="992" w:type="dxa"/>
            <w:tcBorders>
              <w:top w:val="nil"/>
              <w:left w:val="nil"/>
              <w:bottom w:val="single" w:sz="4" w:space="0" w:color="auto"/>
              <w:right w:val="single" w:sz="4" w:space="0" w:color="auto"/>
            </w:tcBorders>
            <w:noWrap/>
            <w:vAlign w:val="center"/>
          </w:tcPr>
          <w:p w:rsidR="006A296E" w:rsidRPr="00DC155B" w:rsidRDefault="00EE68F5" w:rsidP="00FB0360">
            <w:pPr>
              <w:jc w:val="center"/>
            </w:pPr>
            <w:r w:rsidRPr="00DC155B">
              <w:t>2</w:t>
            </w:r>
          </w:p>
        </w:tc>
        <w:tc>
          <w:tcPr>
            <w:tcW w:w="1016" w:type="dxa"/>
            <w:tcBorders>
              <w:top w:val="single" w:sz="4" w:space="0" w:color="auto"/>
              <w:left w:val="nil"/>
              <w:bottom w:val="single" w:sz="4" w:space="0" w:color="auto"/>
              <w:right w:val="single" w:sz="4" w:space="0" w:color="auto"/>
            </w:tcBorders>
            <w:vAlign w:val="center"/>
          </w:tcPr>
          <w:p w:rsidR="006A296E" w:rsidRPr="00DC155B" w:rsidRDefault="006A296E" w:rsidP="006A296E">
            <w:pPr>
              <w:jc w:val="center"/>
            </w:pPr>
            <w:r w:rsidRPr="00DC155B">
              <w:t>14</w:t>
            </w:r>
          </w:p>
        </w:tc>
        <w:tc>
          <w:tcPr>
            <w:tcW w:w="1396" w:type="dxa"/>
            <w:tcBorders>
              <w:top w:val="nil"/>
              <w:left w:val="nil"/>
              <w:bottom w:val="single" w:sz="4" w:space="0" w:color="auto"/>
              <w:right w:val="single" w:sz="4" w:space="0" w:color="auto"/>
            </w:tcBorders>
            <w:noWrap/>
            <w:vAlign w:val="center"/>
          </w:tcPr>
          <w:p w:rsidR="006A296E" w:rsidRPr="00DC155B" w:rsidRDefault="006A296E" w:rsidP="00FB0360">
            <w:r w:rsidRPr="00DC155B">
              <w:t>Дискуссия, тестирова-ние</w:t>
            </w:r>
          </w:p>
        </w:tc>
      </w:tr>
      <w:tr w:rsidR="006A296E" w:rsidRPr="00DC155B" w:rsidTr="00FB0360">
        <w:trPr>
          <w:trHeight w:val="689"/>
        </w:trPr>
        <w:tc>
          <w:tcPr>
            <w:tcW w:w="426" w:type="dxa"/>
            <w:tcBorders>
              <w:top w:val="nil"/>
              <w:left w:val="single" w:sz="4" w:space="0" w:color="auto"/>
              <w:bottom w:val="single" w:sz="4" w:space="0" w:color="auto"/>
              <w:right w:val="single" w:sz="4" w:space="0" w:color="auto"/>
            </w:tcBorders>
            <w:vAlign w:val="center"/>
          </w:tcPr>
          <w:p w:rsidR="006A296E" w:rsidRPr="00DC155B" w:rsidRDefault="006A296E" w:rsidP="00FB0360">
            <w:pPr>
              <w:ind w:left="-93" w:right="-108"/>
              <w:jc w:val="center"/>
            </w:pPr>
            <w:r w:rsidRPr="00DC155B">
              <w:t>2.</w:t>
            </w:r>
          </w:p>
        </w:tc>
        <w:tc>
          <w:tcPr>
            <w:tcW w:w="2268" w:type="dxa"/>
            <w:tcBorders>
              <w:top w:val="nil"/>
              <w:left w:val="nil"/>
              <w:bottom w:val="single" w:sz="4" w:space="0" w:color="auto"/>
              <w:right w:val="single" w:sz="4" w:space="0" w:color="auto"/>
            </w:tcBorders>
          </w:tcPr>
          <w:p w:rsidR="006A296E" w:rsidRPr="00DC155B" w:rsidRDefault="006A296E" w:rsidP="00FB0360">
            <w:pPr>
              <w:shd w:val="clear" w:color="auto" w:fill="FFFFFF"/>
              <w:textAlignment w:val="baseline"/>
            </w:pPr>
            <w:r w:rsidRPr="00DC155B">
              <w:t>Тема 2. Консультационный инжиниринг и инжиниринг управления проектами</w:t>
            </w:r>
          </w:p>
        </w:tc>
        <w:tc>
          <w:tcPr>
            <w:tcW w:w="708" w:type="dxa"/>
            <w:tcBorders>
              <w:top w:val="nil"/>
              <w:left w:val="nil"/>
              <w:bottom w:val="single" w:sz="4" w:space="0" w:color="auto"/>
              <w:right w:val="single" w:sz="4" w:space="0" w:color="auto"/>
            </w:tcBorders>
            <w:vAlign w:val="center"/>
          </w:tcPr>
          <w:p w:rsidR="006A296E" w:rsidRPr="00DC155B" w:rsidRDefault="006A296E" w:rsidP="00FB0360">
            <w:pPr>
              <w:jc w:val="center"/>
            </w:pPr>
            <w:r w:rsidRPr="00DC155B">
              <w:t>22</w:t>
            </w:r>
          </w:p>
        </w:tc>
        <w:tc>
          <w:tcPr>
            <w:tcW w:w="993" w:type="dxa"/>
            <w:tcBorders>
              <w:top w:val="nil"/>
              <w:left w:val="nil"/>
              <w:bottom w:val="single" w:sz="4" w:space="0" w:color="auto"/>
              <w:right w:val="single" w:sz="4" w:space="0" w:color="auto"/>
            </w:tcBorders>
            <w:vAlign w:val="center"/>
          </w:tcPr>
          <w:p w:rsidR="006A296E" w:rsidRPr="00DC155B" w:rsidRDefault="00EE68F5" w:rsidP="00FB0360">
            <w:pPr>
              <w:jc w:val="center"/>
            </w:pPr>
            <w:r w:rsidRPr="00DC155B">
              <w:t>6</w:t>
            </w:r>
          </w:p>
        </w:tc>
        <w:tc>
          <w:tcPr>
            <w:tcW w:w="992" w:type="dxa"/>
            <w:tcBorders>
              <w:top w:val="nil"/>
              <w:left w:val="nil"/>
              <w:bottom w:val="single" w:sz="4" w:space="0" w:color="auto"/>
              <w:right w:val="single" w:sz="4" w:space="0" w:color="auto"/>
            </w:tcBorders>
            <w:vAlign w:val="center"/>
          </w:tcPr>
          <w:p w:rsidR="006A296E" w:rsidRPr="00DC155B" w:rsidRDefault="006A296E" w:rsidP="00FB0360">
            <w:pPr>
              <w:jc w:val="center"/>
            </w:pPr>
            <w:r w:rsidRPr="00DC155B">
              <w:t>2</w:t>
            </w:r>
          </w:p>
        </w:tc>
        <w:tc>
          <w:tcPr>
            <w:tcW w:w="992" w:type="dxa"/>
            <w:tcBorders>
              <w:top w:val="nil"/>
              <w:left w:val="nil"/>
              <w:bottom w:val="single" w:sz="4" w:space="0" w:color="auto"/>
              <w:right w:val="single" w:sz="4" w:space="0" w:color="auto"/>
            </w:tcBorders>
            <w:vAlign w:val="center"/>
          </w:tcPr>
          <w:p w:rsidR="006A296E" w:rsidRPr="00DC155B" w:rsidRDefault="00EE68F5" w:rsidP="00FB0360">
            <w:pPr>
              <w:jc w:val="center"/>
            </w:pPr>
            <w:r w:rsidRPr="00DC155B">
              <w:t>4</w:t>
            </w:r>
          </w:p>
        </w:tc>
        <w:tc>
          <w:tcPr>
            <w:tcW w:w="992" w:type="dxa"/>
            <w:tcBorders>
              <w:top w:val="nil"/>
              <w:left w:val="nil"/>
              <w:bottom w:val="single" w:sz="4" w:space="0" w:color="auto"/>
              <w:right w:val="single" w:sz="4" w:space="0" w:color="auto"/>
            </w:tcBorders>
            <w:noWrap/>
            <w:vAlign w:val="center"/>
          </w:tcPr>
          <w:p w:rsidR="006A296E" w:rsidRPr="00DC155B" w:rsidRDefault="00EE68F5" w:rsidP="00FB0360">
            <w:pPr>
              <w:jc w:val="center"/>
            </w:pPr>
            <w:r w:rsidRPr="00DC155B">
              <w:t>2</w:t>
            </w:r>
          </w:p>
        </w:tc>
        <w:tc>
          <w:tcPr>
            <w:tcW w:w="1016" w:type="dxa"/>
            <w:tcBorders>
              <w:top w:val="nil"/>
              <w:left w:val="nil"/>
              <w:bottom w:val="single" w:sz="4" w:space="0" w:color="auto"/>
              <w:right w:val="single" w:sz="4" w:space="0" w:color="auto"/>
            </w:tcBorders>
            <w:vAlign w:val="center"/>
          </w:tcPr>
          <w:p w:rsidR="006A296E" w:rsidRPr="00DC155B" w:rsidRDefault="006A296E" w:rsidP="006A296E">
            <w:pPr>
              <w:jc w:val="center"/>
            </w:pPr>
            <w:r w:rsidRPr="00DC155B">
              <w:t>16</w:t>
            </w:r>
          </w:p>
        </w:tc>
        <w:tc>
          <w:tcPr>
            <w:tcW w:w="1396" w:type="dxa"/>
            <w:tcBorders>
              <w:top w:val="nil"/>
              <w:left w:val="nil"/>
              <w:bottom w:val="single" w:sz="4" w:space="0" w:color="auto"/>
              <w:right w:val="single" w:sz="4" w:space="0" w:color="auto"/>
            </w:tcBorders>
            <w:noWrap/>
            <w:vAlign w:val="center"/>
          </w:tcPr>
          <w:p w:rsidR="006A296E" w:rsidRPr="00DC155B" w:rsidRDefault="006A296E" w:rsidP="00FB0360">
            <w:r w:rsidRPr="00DC155B">
              <w:t>Дискуссия, разбор кейса</w:t>
            </w:r>
          </w:p>
        </w:tc>
      </w:tr>
      <w:tr w:rsidR="006A296E" w:rsidRPr="00DC155B" w:rsidTr="00FB0360">
        <w:trPr>
          <w:trHeight w:val="715"/>
        </w:trPr>
        <w:tc>
          <w:tcPr>
            <w:tcW w:w="426" w:type="dxa"/>
            <w:tcBorders>
              <w:top w:val="nil"/>
              <w:left w:val="single" w:sz="4" w:space="0" w:color="auto"/>
              <w:bottom w:val="single" w:sz="4" w:space="0" w:color="auto"/>
              <w:right w:val="single" w:sz="4" w:space="0" w:color="auto"/>
            </w:tcBorders>
            <w:vAlign w:val="center"/>
          </w:tcPr>
          <w:p w:rsidR="006A296E" w:rsidRPr="00DC155B" w:rsidRDefault="006A296E" w:rsidP="00FB0360">
            <w:pPr>
              <w:ind w:left="-93" w:right="-108"/>
              <w:jc w:val="center"/>
            </w:pPr>
            <w:r w:rsidRPr="00DC155B">
              <w:t>3.</w:t>
            </w:r>
          </w:p>
        </w:tc>
        <w:tc>
          <w:tcPr>
            <w:tcW w:w="2268" w:type="dxa"/>
            <w:tcBorders>
              <w:top w:val="nil"/>
              <w:left w:val="nil"/>
              <w:bottom w:val="single" w:sz="4" w:space="0" w:color="auto"/>
              <w:right w:val="single" w:sz="4" w:space="0" w:color="auto"/>
            </w:tcBorders>
          </w:tcPr>
          <w:p w:rsidR="006A296E" w:rsidRPr="00DC155B" w:rsidRDefault="006A296E" w:rsidP="00FB0360">
            <w:r w:rsidRPr="00DC155B">
              <w:t>Тема 3. Прединвестиционный инжиниринг и основы проектного инжиниринга</w:t>
            </w:r>
          </w:p>
        </w:tc>
        <w:tc>
          <w:tcPr>
            <w:tcW w:w="708" w:type="dxa"/>
            <w:tcBorders>
              <w:top w:val="nil"/>
              <w:left w:val="nil"/>
              <w:bottom w:val="single" w:sz="4" w:space="0" w:color="auto"/>
              <w:right w:val="single" w:sz="4" w:space="0" w:color="auto"/>
            </w:tcBorders>
            <w:vAlign w:val="center"/>
          </w:tcPr>
          <w:p w:rsidR="006A296E" w:rsidRPr="00DC155B" w:rsidRDefault="006A296E" w:rsidP="00FB0360">
            <w:pPr>
              <w:jc w:val="center"/>
            </w:pPr>
            <w:r w:rsidRPr="00DC155B">
              <w:t>22</w:t>
            </w:r>
          </w:p>
        </w:tc>
        <w:tc>
          <w:tcPr>
            <w:tcW w:w="993" w:type="dxa"/>
            <w:tcBorders>
              <w:top w:val="nil"/>
              <w:left w:val="nil"/>
              <w:bottom w:val="single" w:sz="4" w:space="0" w:color="auto"/>
              <w:right w:val="single" w:sz="4" w:space="0" w:color="auto"/>
            </w:tcBorders>
            <w:vAlign w:val="center"/>
          </w:tcPr>
          <w:p w:rsidR="006A296E" w:rsidRPr="00DC155B" w:rsidRDefault="00EE68F5" w:rsidP="00FB0360">
            <w:pPr>
              <w:jc w:val="center"/>
            </w:pPr>
            <w:r w:rsidRPr="00DC155B">
              <w:t>6</w:t>
            </w:r>
          </w:p>
        </w:tc>
        <w:tc>
          <w:tcPr>
            <w:tcW w:w="992" w:type="dxa"/>
            <w:tcBorders>
              <w:top w:val="nil"/>
              <w:left w:val="nil"/>
              <w:bottom w:val="single" w:sz="4" w:space="0" w:color="auto"/>
              <w:right w:val="single" w:sz="4" w:space="0" w:color="auto"/>
            </w:tcBorders>
            <w:vAlign w:val="center"/>
          </w:tcPr>
          <w:p w:rsidR="006A296E" w:rsidRPr="00DC155B" w:rsidRDefault="006A296E" w:rsidP="00FB0360">
            <w:pPr>
              <w:jc w:val="center"/>
            </w:pPr>
            <w:r w:rsidRPr="00DC155B">
              <w:t>2</w:t>
            </w:r>
          </w:p>
        </w:tc>
        <w:tc>
          <w:tcPr>
            <w:tcW w:w="992" w:type="dxa"/>
            <w:tcBorders>
              <w:top w:val="nil"/>
              <w:left w:val="nil"/>
              <w:bottom w:val="single" w:sz="4" w:space="0" w:color="auto"/>
              <w:right w:val="single" w:sz="4" w:space="0" w:color="auto"/>
            </w:tcBorders>
            <w:vAlign w:val="center"/>
          </w:tcPr>
          <w:p w:rsidR="006A296E" w:rsidRPr="00DC155B" w:rsidRDefault="00EE68F5" w:rsidP="00FB0360">
            <w:pPr>
              <w:jc w:val="center"/>
            </w:pPr>
            <w:r w:rsidRPr="00DC155B">
              <w:t>4</w:t>
            </w:r>
          </w:p>
        </w:tc>
        <w:tc>
          <w:tcPr>
            <w:tcW w:w="992" w:type="dxa"/>
            <w:tcBorders>
              <w:top w:val="nil"/>
              <w:left w:val="nil"/>
              <w:bottom w:val="single" w:sz="4" w:space="0" w:color="auto"/>
              <w:right w:val="single" w:sz="4" w:space="0" w:color="auto"/>
            </w:tcBorders>
            <w:noWrap/>
            <w:vAlign w:val="center"/>
          </w:tcPr>
          <w:p w:rsidR="006A296E" w:rsidRPr="00DC155B" w:rsidRDefault="00EE68F5" w:rsidP="00FB0360">
            <w:pPr>
              <w:jc w:val="center"/>
            </w:pPr>
            <w:r w:rsidRPr="00DC155B">
              <w:t>2</w:t>
            </w:r>
          </w:p>
        </w:tc>
        <w:tc>
          <w:tcPr>
            <w:tcW w:w="1016" w:type="dxa"/>
            <w:tcBorders>
              <w:top w:val="nil"/>
              <w:left w:val="nil"/>
              <w:bottom w:val="single" w:sz="4" w:space="0" w:color="auto"/>
              <w:right w:val="single" w:sz="4" w:space="0" w:color="auto"/>
            </w:tcBorders>
            <w:vAlign w:val="center"/>
          </w:tcPr>
          <w:p w:rsidR="006A296E" w:rsidRPr="00DC155B" w:rsidRDefault="006A296E" w:rsidP="006A296E">
            <w:pPr>
              <w:jc w:val="center"/>
            </w:pPr>
            <w:r w:rsidRPr="00DC155B">
              <w:t>16</w:t>
            </w:r>
          </w:p>
        </w:tc>
        <w:tc>
          <w:tcPr>
            <w:tcW w:w="1396" w:type="dxa"/>
            <w:tcBorders>
              <w:top w:val="nil"/>
              <w:left w:val="nil"/>
              <w:bottom w:val="single" w:sz="4" w:space="0" w:color="auto"/>
              <w:right w:val="single" w:sz="4" w:space="0" w:color="auto"/>
            </w:tcBorders>
            <w:noWrap/>
            <w:vAlign w:val="center"/>
          </w:tcPr>
          <w:p w:rsidR="006A296E" w:rsidRPr="00DC155B" w:rsidRDefault="006A296E" w:rsidP="00FB0360">
            <w:r w:rsidRPr="00DC155B">
              <w:t>Дискуссия, разбор кейса, КР</w:t>
            </w:r>
          </w:p>
        </w:tc>
      </w:tr>
      <w:tr w:rsidR="006A296E" w:rsidRPr="00DC155B" w:rsidTr="00FB0360">
        <w:trPr>
          <w:trHeight w:val="1024"/>
        </w:trPr>
        <w:tc>
          <w:tcPr>
            <w:tcW w:w="426" w:type="dxa"/>
            <w:tcBorders>
              <w:top w:val="nil"/>
              <w:left w:val="single" w:sz="4" w:space="0" w:color="auto"/>
              <w:bottom w:val="single" w:sz="4" w:space="0" w:color="auto"/>
              <w:right w:val="single" w:sz="4" w:space="0" w:color="auto"/>
            </w:tcBorders>
            <w:vAlign w:val="center"/>
          </w:tcPr>
          <w:p w:rsidR="006A296E" w:rsidRPr="00DC155B" w:rsidRDefault="006A296E" w:rsidP="00FB0360">
            <w:pPr>
              <w:ind w:left="-93" w:right="-108"/>
              <w:jc w:val="center"/>
            </w:pPr>
            <w:r w:rsidRPr="00DC155B">
              <w:t>4.</w:t>
            </w:r>
          </w:p>
        </w:tc>
        <w:tc>
          <w:tcPr>
            <w:tcW w:w="2268" w:type="dxa"/>
            <w:tcBorders>
              <w:top w:val="nil"/>
              <w:left w:val="nil"/>
              <w:bottom w:val="single" w:sz="4" w:space="0" w:color="auto"/>
              <w:right w:val="single" w:sz="4" w:space="0" w:color="auto"/>
            </w:tcBorders>
          </w:tcPr>
          <w:p w:rsidR="006A296E" w:rsidRPr="00DC155B" w:rsidRDefault="006A296E" w:rsidP="00FB0360">
            <w:pPr>
              <w:shd w:val="clear" w:color="auto" w:fill="FFFFFF"/>
              <w:textAlignment w:val="baseline"/>
            </w:pPr>
            <w:r w:rsidRPr="00DC155B">
              <w:t>Тема 4. Технологический инжиниринг</w:t>
            </w:r>
          </w:p>
        </w:tc>
        <w:tc>
          <w:tcPr>
            <w:tcW w:w="708" w:type="dxa"/>
            <w:tcBorders>
              <w:top w:val="nil"/>
              <w:left w:val="nil"/>
              <w:bottom w:val="single" w:sz="4" w:space="0" w:color="auto"/>
              <w:right w:val="single" w:sz="4" w:space="0" w:color="auto"/>
            </w:tcBorders>
            <w:vAlign w:val="center"/>
          </w:tcPr>
          <w:p w:rsidR="006A296E" w:rsidRPr="00DC155B" w:rsidRDefault="006A296E" w:rsidP="00FB0360">
            <w:pPr>
              <w:jc w:val="center"/>
            </w:pPr>
            <w:r w:rsidRPr="00DC155B">
              <w:t>22</w:t>
            </w:r>
          </w:p>
        </w:tc>
        <w:tc>
          <w:tcPr>
            <w:tcW w:w="993" w:type="dxa"/>
            <w:tcBorders>
              <w:top w:val="nil"/>
              <w:left w:val="nil"/>
              <w:bottom w:val="single" w:sz="4" w:space="0" w:color="auto"/>
              <w:right w:val="single" w:sz="4" w:space="0" w:color="auto"/>
            </w:tcBorders>
            <w:vAlign w:val="center"/>
          </w:tcPr>
          <w:p w:rsidR="006A296E" w:rsidRPr="00DC155B" w:rsidRDefault="00EE68F5" w:rsidP="00FB0360">
            <w:pPr>
              <w:jc w:val="center"/>
            </w:pPr>
            <w:r w:rsidRPr="00DC155B">
              <w:t>6</w:t>
            </w:r>
          </w:p>
        </w:tc>
        <w:tc>
          <w:tcPr>
            <w:tcW w:w="992" w:type="dxa"/>
            <w:tcBorders>
              <w:top w:val="nil"/>
              <w:left w:val="nil"/>
              <w:bottom w:val="single" w:sz="4" w:space="0" w:color="auto"/>
              <w:right w:val="single" w:sz="4" w:space="0" w:color="auto"/>
            </w:tcBorders>
            <w:vAlign w:val="center"/>
          </w:tcPr>
          <w:p w:rsidR="006A296E" w:rsidRPr="00DC155B" w:rsidRDefault="006A296E" w:rsidP="00FB0360">
            <w:pPr>
              <w:jc w:val="center"/>
            </w:pPr>
            <w:r w:rsidRPr="00DC155B">
              <w:t>2</w:t>
            </w:r>
          </w:p>
        </w:tc>
        <w:tc>
          <w:tcPr>
            <w:tcW w:w="992" w:type="dxa"/>
            <w:tcBorders>
              <w:top w:val="nil"/>
              <w:left w:val="nil"/>
              <w:bottom w:val="single" w:sz="4" w:space="0" w:color="auto"/>
              <w:right w:val="single" w:sz="4" w:space="0" w:color="auto"/>
            </w:tcBorders>
            <w:vAlign w:val="center"/>
          </w:tcPr>
          <w:p w:rsidR="006A296E" w:rsidRPr="00DC155B" w:rsidRDefault="00EE68F5" w:rsidP="00FB0360">
            <w:pPr>
              <w:jc w:val="center"/>
            </w:pPr>
            <w:r w:rsidRPr="00DC155B">
              <w:t>4</w:t>
            </w:r>
          </w:p>
        </w:tc>
        <w:tc>
          <w:tcPr>
            <w:tcW w:w="992" w:type="dxa"/>
            <w:tcBorders>
              <w:top w:val="nil"/>
              <w:left w:val="nil"/>
              <w:bottom w:val="single" w:sz="4" w:space="0" w:color="auto"/>
              <w:right w:val="single" w:sz="4" w:space="0" w:color="auto"/>
            </w:tcBorders>
            <w:noWrap/>
            <w:vAlign w:val="center"/>
          </w:tcPr>
          <w:p w:rsidR="006A296E" w:rsidRPr="00DC155B" w:rsidRDefault="00EE68F5" w:rsidP="00FB0360">
            <w:pPr>
              <w:jc w:val="center"/>
            </w:pPr>
            <w:r w:rsidRPr="00DC155B">
              <w:t>2</w:t>
            </w:r>
          </w:p>
        </w:tc>
        <w:tc>
          <w:tcPr>
            <w:tcW w:w="1016" w:type="dxa"/>
            <w:tcBorders>
              <w:top w:val="nil"/>
              <w:left w:val="nil"/>
              <w:bottom w:val="single" w:sz="4" w:space="0" w:color="auto"/>
              <w:right w:val="single" w:sz="4" w:space="0" w:color="auto"/>
            </w:tcBorders>
            <w:vAlign w:val="center"/>
          </w:tcPr>
          <w:p w:rsidR="006A296E" w:rsidRPr="00DC155B" w:rsidRDefault="006A296E" w:rsidP="006A296E">
            <w:pPr>
              <w:jc w:val="center"/>
            </w:pPr>
            <w:r w:rsidRPr="00DC155B">
              <w:t>16</w:t>
            </w:r>
          </w:p>
        </w:tc>
        <w:tc>
          <w:tcPr>
            <w:tcW w:w="1396" w:type="dxa"/>
            <w:tcBorders>
              <w:top w:val="nil"/>
              <w:left w:val="nil"/>
              <w:bottom w:val="single" w:sz="4" w:space="0" w:color="auto"/>
              <w:right w:val="single" w:sz="4" w:space="0" w:color="auto"/>
            </w:tcBorders>
            <w:noWrap/>
            <w:vAlign w:val="center"/>
          </w:tcPr>
          <w:p w:rsidR="006A296E" w:rsidRPr="00DC155B" w:rsidRDefault="006A296E" w:rsidP="00FB0360">
            <w:r w:rsidRPr="00DC155B">
              <w:t>Дискуссия, разбор кейса</w:t>
            </w:r>
          </w:p>
        </w:tc>
      </w:tr>
      <w:tr w:rsidR="006A296E" w:rsidRPr="00DC155B" w:rsidTr="00FB0360">
        <w:trPr>
          <w:trHeight w:val="954"/>
        </w:trPr>
        <w:tc>
          <w:tcPr>
            <w:tcW w:w="426" w:type="dxa"/>
            <w:tcBorders>
              <w:top w:val="nil"/>
              <w:left w:val="single" w:sz="4" w:space="0" w:color="auto"/>
              <w:bottom w:val="single" w:sz="4" w:space="0" w:color="auto"/>
              <w:right w:val="single" w:sz="4" w:space="0" w:color="auto"/>
            </w:tcBorders>
            <w:vAlign w:val="center"/>
          </w:tcPr>
          <w:p w:rsidR="006A296E" w:rsidRPr="00DC155B" w:rsidRDefault="006A296E" w:rsidP="00FB0360">
            <w:pPr>
              <w:ind w:left="-93" w:right="-108"/>
              <w:jc w:val="center"/>
            </w:pPr>
            <w:r w:rsidRPr="00DC155B">
              <w:t>5.</w:t>
            </w:r>
          </w:p>
        </w:tc>
        <w:tc>
          <w:tcPr>
            <w:tcW w:w="2268" w:type="dxa"/>
            <w:tcBorders>
              <w:top w:val="nil"/>
              <w:left w:val="nil"/>
              <w:bottom w:val="single" w:sz="4" w:space="0" w:color="auto"/>
              <w:right w:val="single" w:sz="4" w:space="0" w:color="auto"/>
            </w:tcBorders>
          </w:tcPr>
          <w:p w:rsidR="006A296E" w:rsidRPr="00DC155B" w:rsidRDefault="006A296E" w:rsidP="00FB0360">
            <w:pPr>
              <w:shd w:val="clear" w:color="auto" w:fill="FFFFFF"/>
              <w:textAlignment w:val="baseline"/>
            </w:pPr>
            <w:r w:rsidRPr="00DC155B">
              <w:t xml:space="preserve">Тема 5. Строительный инжиниринг и особенности инжиниринга в организации управления </w:t>
            </w:r>
            <w:r w:rsidRPr="00DC155B">
              <w:lastRenderedPageBreak/>
              <w:t>крупными проектами</w:t>
            </w:r>
          </w:p>
        </w:tc>
        <w:tc>
          <w:tcPr>
            <w:tcW w:w="708" w:type="dxa"/>
            <w:tcBorders>
              <w:top w:val="nil"/>
              <w:left w:val="nil"/>
              <w:bottom w:val="single" w:sz="4" w:space="0" w:color="auto"/>
              <w:right w:val="single" w:sz="4" w:space="0" w:color="auto"/>
            </w:tcBorders>
            <w:vAlign w:val="center"/>
          </w:tcPr>
          <w:p w:rsidR="006A296E" w:rsidRPr="00DC155B" w:rsidRDefault="006A296E" w:rsidP="00FB0360">
            <w:pPr>
              <w:jc w:val="center"/>
            </w:pPr>
            <w:r w:rsidRPr="00DC155B">
              <w:lastRenderedPageBreak/>
              <w:t>22</w:t>
            </w:r>
          </w:p>
        </w:tc>
        <w:tc>
          <w:tcPr>
            <w:tcW w:w="993" w:type="dxa"/>
            <w:tcBorders>
              <w:top w:val="nil"/>
              <w:left w:val="nil"/>
              <w:bottom w:val="single" w:sz="4" w:space="0" w:color="auto"/>
              <w:right w:val="single" w:sz="4" w:space="0" w:color="auto"/>
            </w:tcBorders>
            <w:vAlign w:val="center"/>
          </w:tcPr>
          <w:p w:rsidR="006A296E" w:rsidRPr="00DC155B" w:rsidRDefault="00EE68F5" w:rsidP="00FB0360">
            <w:pPr>
              <w:jc w:val="center"/>
            </w:pPr>
            <w:r w:rsidRPr="00DC155B">
              <w:t>6</w:t>
            </w:r>
          </w:p>
        </w:tc>
        <w:tc>
          <w:tcPr>
            <w:tcW w:w="992" w:type="dxa"/>
            <w:tcBorders>
              <w:top w:val="nil"/>
              <w:left w:val="nil"/>
              <w:bottom w:val="single" w:sz="4" w:space="0" w:color="auto"/>
              <w:right w:val="single" w:sz="4" w:space="0" w:color="auto"/>
            </w:tcBorders>
            <w:vAlign w:val="center"/>
          </w:tcPr>
          <w:p w:rsidR="006A296E" w:rsidRPr="00DC155B" w:rsidRDefault="006A296E" w:rsidP="00FB0360">
            <w:pPr>
              <w:jc w:val="center"/>
            </w:pPr>
            <w:r w:rsidRPr="00DC155B">
              <w:t>2</w:t>
            </w:r>
          </w:p>
        </w:tc>
        <w:tc>
          <w:tcPr>
            <w:tcW w:w="992" w:type="dxa"/>
            <w:tcBorders>
              <w:top w:val="nil"/>
              <w:left w:val="nil"/>
              <w:bottom w:val="single" w:sz="4" w:space="0" w:color="auto"/>
              <w:right w:val="single" w:sz="4" w:space="0" w:color="auto"/>
            </w:tcBorders>
            <w:vAlign w:val="center"/>
          </w:tcPr>
          <w:p w:rsidR="006A296E" w:rsidRPr="00DC155B" w:rsidRDefault="00EE68F5" w:rsidP="00FB0360">
            <w:pPr>
              <w:jc w:val="center"/>
            </w:pPr>
            <w:r w:rsidRPr="00DC155B">
              <w:t>4</w:t>
            </w:r>
          </w:p>
        </w:tc>
        <w:tc>
          <w:tcPr>
            <w:tcW w:w="992" w:type="dxa"/>
            <w:tcBorders>
              <w:top w:val="nil"/>
              <w:left w:val="nil"/>
              <w:bottom w:val="single" w:sz="4" w:space="0" w:color="auto"/>
              <w:right w:val="single" w:sz="4" w:space="0" w:color="auto"/>
            </w:tcBorders>
            <w:noWrap/>
            <w:vAlign w:val="center"/>
          </w:tcPr>
          <w:p w:rsidR="006A296E" w:rsidRPr="00DC155B" w:rsidRDefault="00EE68F5" w:rsidP="00FB0360">
            <w:pPr>
              <w:jc w:val="center"/>
            </w:pPr>
            <w:r w:rsidRPr="00DC155B">
              <w:t>2</w:t>
            </w:r>
          </w:p>
        </w:tc>
        <w:tc>
          <w:tcPr>
            <w:tcW w:w="1016" w:type="dxa"/>
            <w:tcBorders>
              <w:top w:val="nil"/>
              <w:left w:val="nil"/>
              <w:bottom w:val="single" w:sz="4" w:space="0" w:color="auto"/>
              <w:right w:val="single" w:sz="4" w:space="0" w:color="auto"/>
            </w:tcBorders>
            <w:vAlign w:val="center"/>
          </w:tcPr>
          <w:p w:rsidR="006A296E" w:rsidRPr="00DC155B" w:rsidRDefault="006A296E" w:rsidP="006A296E">
            <w:pPr>
              <w:jc w:val="center"/>
            </w:pPr>
            <w:r w:rsidRPr="00DC155B">
              <w:t>16</w:t>
            </w:r>
          </w:p>
        </w:tc>
        <w:tc>
          <w:tcPr>
            <w:tcW w:w="1396" w:type="dxa"/>
            <w:tcBorders>
              <w:top w:val="nil"/>
              <w:left w:val="nil"/>
              <w:bottom w:val="single" w:sz="4" w:space="0" w:color="auto"/>
              <w:right w:val="single" w:sz="4" w:space="0" w:color="auto"/>
            </w:tcBorders>
            <w:noWrap/>
            <w:vAlign w:val="center"/>
          </w:tcPr>
          <w:p w:rsidR="006A296E" w:rsidRPr="00DC155B" w:rsidRDefault="006A296E" w:rsidP="00FB0360">
            <w:r w:rsidRPr="00DC155B">
              <w:t>Дискуссия, разбор кейса</w:t>
            </w:r>
          </w:p>
        </w:tc>
      </w:tr>
      <w:tr w:rsidR="006A296E" w:rsidRPr="00DC155B" w:rsidTr="00FB0360">
        <w:trPr>
          <w:trHeight w:val="954"/>
        </w:trPr>
        <w:tc>
          <w:tcPr>
            <w:tcW w:w="426" w:type="dxa"/>
            <w:tcBorders>
              <w:top w:val="nil"/>
              <w:left w:val="single" w:sz="4" w:space="0" w:color="auto"/>
              <w:bottom w:val="single" w:sz="4" w:space="0" w:color="auto"/>
              <w:right w:val="single" w:sz="4" w:space="0" w:color="auto"/>
            </w:tcBorders>
            <w:vAlign w:val="center"/>
          </w:tcPr>
          <w:p w:rsidR="006A296E" w:rsidRPr="00DC155B" w:rsidRDefault="006A296E" w:rsidP="00FB0360">
            <w:pPr>
              <w:ind w:left="-93" w:right="-108"/>
              <w:jc w:val="center"/>
              <w:rPr>
                <w:highlight w:val="cyan"/>
              </w:rPr>
            </w:pPr>
          </w:p>
        </w:tc>
        <w:tc>
          <w:tcPr>
            <w:tcW w:w="2268" w:type="dxa"/>
            <w:tcBorders>
              <w:top w:val="nil"/>
              <w:left w:val="nil"/>
              <w:bottom w:val="single" w:sz="4" w:space="0" w:color="auto"/>
              <w:right w:val="single" w:sz="4" w:space="0" w:color="auto"/>
            </w:tcBorders>
          </w:tcPr>
          <w:p w:rsidR="006A296E" w:rsidRPr="00DC155B" w:rsidRDefault="006A296E" w:rsidP="00FB0360">
            <w:pPr>
              <w:shd w:val="clear" w:color="auto" w:fill="FFFFFF"/>
              <w:textAlignment w:val="baseline"/>
            </w:pPr>
            <w:r w:rsidRPr="00DC155B">
              <w:t>В целом по дисциплине</w:t>
            </w:r>
          </w:p>
        </w:tc>
        <w:tc>
          <w:tcPr>
            <w:tcW w:w="708" w:type="dxa"/>
            <w:tcBorders>
              <w:top w:val="nil"/>
              <w:left w:val="nil"/>
              <w:bottom w:val="single" w:sz="4" w:space="0" w:color="auto"/>
              <w:right w:val="single" w:sz="4" w:space="0" w:color="auto"/>
            </w:tcBorders>
            <w:vAlign w:val="center"/>
          </w:tcPr>
          <w:p w:rsidR="006A296E" w:rsidRPr="00DC155B" w:rsidRDefault="006A296E" w:rsidP="00FB0360">
            <w:pPr>
              <w:jc w:val="center"/>
            </w:pPr>
            <w:r w:rsidRPr="00DC155B">
              <w:rPr>
                <w:b/>
              </w:rPr>
              <w:t>108</w:t>
            </w:r>
          </w:p>
        </w:tc>
        <w:tc>
          <w:tcPr>
            <w:tcW w:w="993" w:type="dxa"/>
            <w:tcBorders>
              <w:top w:val="nil"/>
              <w:left w:val="nil"/>
              <w:bottom w:val="single" w:sz="4" w:space="0" w:color="auto"/>
              <w:right w:val="single" w:sz="4" w:space="0" w:color="auto"/>
            </w:tcBorders>
            <w:vAlign w:val="center"/>
          </w:tcPr>
          <w:p w:rsidR="006A296E" w:rsidRPr="00DC155B" w:rsidRDefault="00EE68F5" w:rsidP="00EE68F5">
            <w:pPr>
              <w:jc w:val="center"/>
            </w:pPr>
            <w:r w:rsidRPr="00DC155B">
              <w:rPr>
                <w:b/>
              </w:rPr>
              <w:t>30</w:t>
            </w:r>
          </w:p>
        </w:tc>
        <w:tc>
          <w:tcPr>
            <w:tcW w:w="992" w:type="dxa"/>
            <w:tcBorders>
              <w:top w:val="nil"/>
              <w:left w:val="nil"/>
              <w:bottom w:val="single" w:sz="4" w:space="0" w:color="auto"/>
              <w:right w:val="single" w:sz="4" w:space="0" w:color="auto"/>
            </w:tcBorders>
            <w:vAlign w:val="center"/>
          </w:tcPr>
          <w:p w:rsidR="006A296E" w:rsidRPr="00DC155B" w:rsidRDefault="006A296E" w:rsidP="00FB0360">
            <w:pPr>
              <w:jc w:val="center"/>
            </w:pPr>
            <w:r w:rsidRPr="00DC155B">
              <w:rPr>
                <w:b/>
                <w:bCs/>
              </w:rPr>
              <w:t>10</w:t>
            </w:r>
          </w:p>
        </w:tc>
        <w:tc>
          <w:tcPr>
            <w:tcW w:w="992" w:type="dxa"/>
            <w:tcBorders>
              <w:top w:val="nil"/>
              <w:left w:val="nil"/>
              <w:bottom w:val="single" w:sz="4" w:space="0" w:color="auto"/>
              <w:right w:val="single" w:sz="4" w:space="0" w:color="auto"/>
            </w:tcBorders>
            <w:vAlign w:val="center"/>
          </w:tcPr>
          <w:p w:rsidR="006A296E" w:rsidRPr="00DC155B" w:rsidRDefault="006A296E" w:rsidP="00EE68F5">
            <w:pPr>
              <w:jc w:val="center"/>
            </w:pPr>
            <w:r w:rsidRPr="00DC155B">
              <w:t>20</w:t>
            </w:r>
          </w:p>
        </w:tc>
        <w:tc>
          <w:tcPr>
            <w:tcW w:w="992" w:type="dxa"/>
            <w:tcBorders>
              <w:top w:val="nil"/>
              <w:left w:val="nil"/>
              <w:bottom w:val="single" w:sz="4" w:space="0" w:color="auto"/>
              <w:right w:val="single" w:sz="4" w:space="0" w:color="auto"/>
            </w:tcBorders>
            <w:noWrap/>
            <w:vAlign w:val="center"/>
          </w:tcPr>
          <w:p w:rsidR="006A296E" w:rsidRPr="00DC155B" w:rsidRDefault="006A296E" w:rsidP="00FB0360">
            <w:pPr>
              <w:ind w:left="-108" w:right="-61"/>
              <w:jc w:val="center"/>
              <w:rPr>
                <w:b/>
              </w:rPr>
            </w:pPr>
          </w:p>
          <w:p w:rsidR="006A296E" w:rsidRPr="00DC155B" w:rsidRDefault="00EE68F5" w:rsidP="00FB0360">
            <w:pPr>
              <w:ind w:left="-108" w:right="-61"/>
              <w:jc w:val="center"/>
              <w:rPr>
                <w:b/>
              </w:rPr>
            </w:pPr>
            <w:r w:rsidRPr="00DC155B">
              <w:rPr>
                <w:b/>
              </w:rPr>
              <w:t>1</w:t>
            </w:r>
            <w:r w:rsidR="006A296E" w:rsidRPr="00DC155B">
              <w:rPr>
                <w:b/>
              </w:rPr>
              <w:t>0</w:t>
            </w:r>
          </w:p>
          <w:p w:rsidR="006A296E" w:rsidRPr="00DC155B" w:rsidRDefault="006A296E" w:rsidP="00FB0360">
            <w:pPr>
              <w:jc w:val="center"/>
            </w:pPr>
          </w:p>
        </w:tc>
        <w:tc>
          <w:tcPr>
            <w:tcW w:w="1016" w:type="dxa"/>
            <w:tcBorders>
              <w:top w:val="nil"/>
              <w:left w:val="nil"/>
              <w:bottom w:val="single" w:sz="4" w:space="0" w:color="auto"/>
              <w:right w:val="single" w:sz="4" w:space="0" w:color="auto"/>
            </w:tcBorders>
            <w:vAlign w:val="center"/>
          </w:tcPr>
          <w:p w:rsidR="006A296E" w:rsidRPr="00DC155B" w:rsidRDefault="006A296E" w:rsidP="006A296E">
            <w:pPr>
              <w:jc w:val="center"/>
            </w:pPr>
            <w:r w:rsidRPr="00DC155B">
              <w:rPr>
                <w:b/>
                <w:bCs/>
              </w:rPr>
              <w:t>78</w:t>
            </w:r>
          </w:p>
        </w:tc>
        <w:tc>
          <w:tcPr>
            <w:tcW w:w="1396" w:type="dxa"/>
            <w:tcBorders>
              <w:top w:val="nil"/>
              <w:left w:val="nil"/>
              <w:bottom w:val="single" w:sz="4" w:space="0" w:color="auto"/>
              <w:right w:val="single" w:sz="4" w:space="0" w:color="auto"/>
            </w:tcBorders>
            <w:noWrap/>
            <w:vAlign w:val="center"/>
          </w:tcPr>
          <w:p w:rsidR="006A296E" w:rsidRPr="00DC155B" w:rsidRDefault="006A296E" w:rsidP="00FB0360">
            <w:r w:rsidRPr="00DC155B">
              <w:rPr>
                <w:sz w:val="20"/>
                <w:szCs w:val="20"/>
              </w:rPr>
              <w:t>Согласно учебному плану: контрольная работа</w:t>
            </w:r>
          </w:p>
        </w:tc>
      </w:tr>
      <w:tr w:rsidR="006A296E" w:rsidRPr="00DC155B" w:rsidTr="00FB0360">
        <w:trPr>
          <w:trHeight w:val="398"/>
        </w:trPr>
        <w:tc>
          <w:tcPr>
            <w:tcW w:w="426" w:type="dxa"/>
            <w:tcBorders>
              <w:top w:val="nil"/>
              <w:left w:val="single" w:sz="4" w:space="0" w:color="auto"/>
              <w:bottom w:val="single" w:sz="4" w:space="0" w:color="auto"/>
              <w:right w:val="single" w:sz="4" w:space="0" w:color="auto"/>
            </w:tcBorders>
            <w:vAlign w:val="center"/>
          </w:tcPr>
          <w:p w:rsidR="006A296E" w:rsidRPr="00DC155B" w:rsidRDefault="006A296E" w:rsidP="00FB0360">
            <w:pPr>
              <w:ind w:left="-93" w:right="-108"/>
              <w:jc w:val="center"/>
              <w:rPr>
                <w:highlight w:val="cyan"/>
              </w:rPr>
            </w:pPr>
          </w:p>
        </w:tc>
        <w:tc>
          <w:tcPr>
            <w:tcW w:w="2268" w:type="dxa"/>
            <w:tcBorders>
              <w:top w:val="nil"/>
              <w:left w:val="nil"/>
              <w:bottom w:val="single" w:sz="4" w:space="0" w:color="auto"/>
              <w:right w:val="single" w:sz="4" w:space="0" w:color="auto"/>
            </w:tcBorders>
            <w:vAlign w:val="center"/>
          </w:tcPr>
          <w:p w:rsidR="006A296E" w:rsidRPr="00DC155B" w:rsidRDefault="006A296E" w:rsidP="00FB0360">
            <w:pPr>
              <w:rPr>
                <w:b/>
                <w:bCs/>
              </w:rPr>
            </w:pPr>
            <w:r w:rsidRPr="00DC155B">
              <w:t>Итого в %</w:t>
            </w:r>
          </w:p>
        </w:tc>
        <w:tc>
          <w:tcPr>
            <w:tcW w:w="708" w:type="dxa"/>
            <w:tcBorders>
              <w:top w:val="nil"/>
              <w:left w:val="nil"/>
              <w:bottom w:val="single" w:sz="4" w:space="0" w:color="auto"/>
              <w:right w:val="single" w:sz="4" w:space="0" w:color="auto"/>
            </w:tcBorders>
            <w:vAlign w:val="center"/>
          </w:tcPr>
          <w:p w:rsidR="006A296E" w:rsidRPr="00DC155B" w:rsidRDefault="006A296E" w:rsidP="00FB0360">
            <w:pPr>
              <w:jc w:val="center"/>
              <w:rPr>
                <w:b/>
              </w:rPr>
            </w:pPr>
          </w:p>
        </w:tc>
        <w:tc>
          <w:tcPr>
            <w:tcW w:w="993" w:type="dxa"/>
            <w:tcBorders>
              <w:top w:val="nil"/>
              <w:left w:val="nil"/>
              <w:bottom w:val="single" w:sz="4" w:space="0" w:color="auto"/>
              <w:right w:val="single" w:sz="4" w:space="0" w:color="auto"/>
            </w:tcBorders>
            <w:vAlign w:val="center"/>
          </w:tcPr>
          <w:p w:rsidR="006A296E" w:rsidRPr="00DC155B" w:rsidRDefault="006A296E" w:rsidP="00FB0360">
            <w:pPr>
              <w:jc w:val="center"/>
              <w:rPr>
                <w:b/>
              </w:rPr>
            </w:pPr>
          </w:p>
        </w:tc>
        <w:tc>
          <w:tcPr>
            <w:tcW w:w="992" w:type="dxa"/>
            <w:tcBorders>
              <w:top w:val="nil"/>
              <w:left w:val="nil"/>
              <w:bottom w:val="single" w:sz="4" w:space="0" w:color="auto"/>
              <w:right w:val="single" w:sz="4" w:space="0" w:color="auto"/>
            </w:tcBorders>
            <w:vAlign w:val="center"/>
          </w:tcPr>
          <w:p w:rsidR="006A296E" w:rsidRPr="00DC155B" w:rsidRDefault="006A296E" w:rsidP="00FB0360">
            <w:pPr>
              <w:jc w:val="center"/>
              <w:rPr>
                <w:b/>
                <w:bCs/>
              </w:rPr>
            </w:pPr>
          </w:p>
        </w:tc>
        <w:tc>
          <w:tcPr>
            <w:tcW w:w="992" w:type="dxa"/>
            <w:tcBorders>
              <w:top w:val="nil"/>
              <w:left w:val="nil"/>
              <w:bottom w:val="single" w:sz="4" w:space="0" w:color="auto"/>
              <w:right w:val="single" w:sz="4" w:space="0" w:color="auto"/>
            </w:tcBorders>
            <w:vAlign w:val="center"/>
          </w:tcPr>
          <w:p w:rsidR="006A296E" w:rsidRPr="00DC155B" w:rsidRDefault="006A296E" w:rsidP="00FB0360">
            <w:pPr>
              <w:jc w:val="center"/>
              <w:rPr>
                <w:b/>
                <w:bCs/>
              </w:rPr>
            </w:pPr>
          </w:p>
        </w:tc>
        <w:tc>
          <w:tcPr>
            <w:tcW w:w="992" w:type="dxa"/>
            <w:tcBorders>
              <w:top w:val="nil"/>
              <w:left w:val="nil"/>
              <w:bottom w:val="single" w:sz="4" w:space="0" w:color="auto"/>
              <w:right w:val="single" w:sz="4" w:space="0" w:color="auto"/>
            </w:tcBorders>
            <w:noWrap/>
            <w:vAlign w:val="center"/>
          </w:tcPr>
          <w:p w:rsidR="006A296E" w:rsidRPr="00DC155B" w:rsidRDefault="006A296E" w:rsidP="00FB0360">
            <w:pPr>
              <w:ind w:left="-108" w:right="-61"/>
              <w:jc w:val="center"/>
            </w:pPr>
            <w:r w:rsidRPr="00DC155B">
              <w:t>50%</w:t>
            </w:r>
          </w:p>
        </w:tc>
        <w:tc>
          <w:tcPr>
            <w:tcW w:w="1016" w:type="dxa"/>
            <w:tcBorders>
              <w:top w:val="nil"/>
              <w:left w:val="nil"/>
              <w:bottom w:val="single" w:sz="4" w:space="0" w:color="auto"/>
              <w:right w:val="single" w:sz="4" w:space="0" w:color="auto"/>
            </w:tcBorders>
            <w:vAlign w:val="center"/>
          </w:tcPr>
          <w:p w:rsidR="006A296E" w:rsidRPr="00DC155B" w:rsidRDefault="006A296E" w:rsidP="00FB0360">
            <w:pPr>
              <w:jc w:val="center"/>
              <w:rPr>
                <w:b/>
                <w:bCs/>
                <w:highlight w:val="cyan"/>
              </w:rPr>
            </w:pPr>
          </w:p>
        </w:tc>
        <w:tc>
          <w:tcPr>
            <w:tcW w:w="1396" w:type="dxa"/>
            <w:tcBorders>
              <w:top w:val="nil"/>
              <w:left w:val="nil"/>
              <w:bottom w:val="single" w:sz="4" w:space="0" w:color="auto"/>
              <w:right w:val="single" w:sz="4" w:space="0" w:color="auto"/>
            </w:tcBorders>
            <w:noWrap/>
            <w:vAlign w:val="center"/>
          </w:tcPr>
          <w:p w:rsidR="006A296E" w:rsidRPr="00DC155B" w:rsidRDefault="006A296E" w:rsidP="00FB0360">
            <w:pPr>
              <w:jc w:val="center"/>
              <w:rPr>
                <w:b/>
                <w:highlight w:val="cyan"/>
              </w:rPr>
            </w:pPr>
          </w:p>
        </w:tc>
      </w:tr>
    </w:tbl>
    <w:p w:rsidR="006A296E" w:rsidRPr="00DC155B" w:rsidRDefault="006A296E" w:rsidP="00C235BD">
      <w:pPr>
        <w:jc w:val="center"/>
        <w:rPr>
          <w:b/>
          <w:sz w:val="28"/>
          <w:szCs w:val="28"/>
        </w:rPr>
      </w:pPr>
    </w:p>
    <w:p w:rsidR="00C235BD" w:rsidRPr="00DC155B" w:rsidRDefault="00C235BD" w:rsidP="00C235BD">
      <w:pPr>
        <w:jc w:val="center"/>
        <w:rPr>
          <w:b/>
          <w:sz w:val="28"/>
          <w:szCs w:val="28"/>
        </w:rPr>
      </w:pPr>
      <w:r w:rsidRPr="00DC155B">
        <w:rPr>
          <w:b/>
          <w:sz w:val="28"/>
          <w:szCs w:val="28"/>
        </w:rPr>
        <w:t>5.3. Содержание семинаров, практических занятий</w:t>
      </w:r>
    </w:p>
    <w:p w:rsidR="00C235BD" w:rsidRPr="00DC155B" w:rsidRDefault="00C235BD" w:rsidP="00C235BD">
      <w:pPr>
        <w:keepNext/>
        <w:keepLines/>
        <w:spacing w:line="360" w:lineRule="auto"/>
        <w:ind w:firstLine="709"/>
        <w:jc w:val="right"/>
        <w:outlineLvl w:val="3"/>
      </w:pPr>
      <w:r w:rsidRPr="00DC155B">
        <w:t>Таблица 3</w:t>
      </w: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4940"/>
        <w:gridCol w:w="1984"/>
      </w:tblGrid>
      <w:tr w:rsidR="00C235BD" w:rsidRPr="00DC155B" w:rsidTr="00EE68F5">
        <w:tc>
          <w:tcPr>
            <w:tcW w:w="2689" w:type="dxa"/>
            <w:shd w:val="clear" w:color="auto" w:fill="auto"/>
          </w:tcPr>
          <w:p w:rsidR="00C235BD" w:rsidRPr="00DC155B" w:rsidRDefault="00C235BD" w:rsidP="00EF463F">
            <w:pPr>
              <w:widowControl w:val="0"/>
              <w:autoSpaceDE w:val="0"/>
              <w:autoSpaceDN w:val="0"/>
              <w:adjustRightInd w:val="0"/>
              <w:jc w:val="both"/>
              <w:rPr>
                <w:rFonts w:eastAsia="Calibri"/>
                <w:b/>
                <w:szCs w:val="22"/>
              </w:rPr>
            </w:pPr>
            <w:r w:rsidRPr="00DC155B">
              <w:rPr>
                <w:rFonts w:eastAsia="Calibri"/>
                <w:b/>
                <w:szCs w:val="22"/>
              </w:rPr>
              <w:t>Наименование тем (разделов) дисциплины</w:t>
            </w:r>
          </w:p>
        </w:tc>
        <w:tc>
          <w:tcPr>
            <w:tcW w:w="5082" w:type="dxa"/>
            <w:shd w:val="clear" w:color="auto" w:fill="auto"/>
          </w:tcPr>
          <w:p w:rsidR="00C235BD" w:rsidRPr="00DC155B" w:rsidRDefault="00C235BD" w:rsidP="00EF463F">
            <w:pPr>
              <w:widowControl w:val="0"/>
              <w:autoSpaceDE w:val="0"/>
              <w:autoSpaceDN w:val="0"/>
              <w:adjustRightInd w:val="0"/>
              <w:jc w:val="both"/>
              <w:rPr>
                <w:rFonts w:eastAsia="Calibri"/>
                <w:b/>
                <w:szCs w:val="22"/>
              </w:rPr>
            </w:pPr>
            <w:r w:rsidRPr="00DC155B">
              <w:rPr>
                <w:rFonts w:eastAsia="Calibri"/>
                <w:b/>
                <w:szCs w:val="22"/>
              </w:rPr>
              <w:t xml:space="preserve">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 </w:t>
            </w:r>
          </w:p>
          <w:p w:rsidR="00C235BD" w:rsidRPr="00DC155B" w:rsidRDefault="00C235BD" w:rsidP="00EF463F">
            <w:pPr>
              <w:widowControl w:val="0"/>
              <w:autoSpaceDE w:val="0"/>
              <w:autoSpaceDN w:val="0"/>
              <w:adjustRightInd w:val="0"/>
              <w:jc w:val="both"/>
              <w:rPr>
                <w:rFonts w:eastAsia="Calibri"/>
                <w:b/>
                <w:szCs w:val="22"/>
              </w:rPr>
            </w:pPr>
          </w:p>
        </w:tc>
        <w:tc>
          <w:tcPr>
            <w:tcW w:w="2008" w:type="dxa"/>
            <w:shd w:val="clear" w:color="auto" w:fill="auto"/>
          </w:tcPr>
          <w:p w:rsidR="00C235BD" w:rsidRPr="00DC155B" w:rsidRDefault="00C235BD" w:rsidP="00EF463F">
            <w:pPr>
              <w:widowControl w:val="0"/>
              <w:autoSpaceDE w:val="0"/>
              <w:autoSpaceDN w:val="0"/>
              <w:adjustRightInd w:val="0"/>
              <w:jc w:val="both"/>
              <w:rPr>
                <w:rFonts w:eastAsia="Calibri"/>
                <w:b/>
                <w:szCs w:val="22"/>
              </w:rPr>
            </w:pPr>
            <w:r w:rsidRPr="00DC155B">
              <w:rPr>
                <w:rFonts w:eastAsia="Calibri"/>
                <w:b/>
                <w:szCs w:val="22"/>
              </w:rPr>
              <w:t>Формы проведения занятий</w:t>
            </w:r>
          </w:p>
        </w:tc>
      </w:tr>
      <w:tr w:rsidR="00C235BD" w:rsidRPr="00DC155B" w:rsidTr="00EE68F5">
        <w:tc>
          <w:tcPr>
            <w:tcW w:w="2689" w:type="dxa"/>
            <w:shd w:val="clear" w:color="auto" w:fill="auto"/>
          </w:tcPr>
          <w:p w:rsidR="00C235BD" w:rsidRPr="00DC155B" w:rsidRDefault="00ED60AD" w:rsidP="009D50F5">
            <w:pPr>
              <w:widowControl w:val="0"/>
              <w:autoSpaceDE w:val="0"/>
              <w:autoSpaceDN w:val="0"/>
              <w:adjustRightInd w:val="0"/>
              <w:jc w:val="both"/>
              <w:rPr>
                <w:rFonts w:eastAsia="Calibri"/>
                <w:highlight w:val="cyan"/>
              </w:rPr>
            </w:pPr>
            <w:r w:rsidRPr="00DC155B">
              <w:rPr>
                <w:sz w:val="28"/>
                <w:szCs w:val="28"/>
              </w:rPr>
              <w:t>Тема 1. Основы инжиниринга. Основные понятия, функции, методы и виды инжиниринга</w:t>
            </w:r>
          </w:p>
        </w:tc>
        <w:tc>
          <w:tcPr>
            <w:tcW w:w="5082" w:type="dxa"/>
            <w:shd w:val="clear" w:color="auto" w:fill="auto"/>
          </w:tcPr>
          <w:p w:rsidR="006B665B" w:rsidRPr="00DC155B" w:rsidRDefault="006B665B" w:rsidP="006B665B">
            <w:pPr>
              <w:pStyle w:val="af4"/>
              <w:numPr>
                <w:ilvl w:val="0"/>
                <w:numId w:val="27"/>
              </w:numPr>
              <w:ind w:left="0" w:firstLine="0"/>
              <w:jc w:val="both"/>
              <w:rPr>
                <w:rFonts w:ascii="Times New Roman" w:hAnsi="Times New Roman" w:cs="Times New Roman"/>
                <w:color w:val="auto"/>
              </w:rPr>
            </w:pPr>
            <w:r w:rsidRPr="00DC155B">
              <w:rPr>
                <w:rFonts w:ascii="Times New Roman" w:hAnsi="Times New Roman" w:cs="Times New Roman"/>
                <w:color w:val="auto"/>
              </w:rPr>
              <w:t>Понятие об инжиниринге.</w:t>
            </w:r>
          </w:p>
          <w:p w:rsidR="006B665B" w:rsidRPr="00DC155B" w:rsidRDefault="00741676" w:rsidP="006B665B">
            <w:pPr>
              <w:pStyle w:val="af4"/>
              <w:numPr>
                <w:ilvl w:val="0"/>
                <w:numId w:val="27"/>
              </w:numPr>
              <w:ind w:left="0" w:firstLine="0"/>
              <w:jc w:val="both"/>
              <w:rPr>
                <w:rFonts w:ascii="Times New Roman" w:hAnsi="Times New Roman" w:cs="Times New Roman"/>
                <w:color w:val="auto"/>
              </w:rPr>
            </w:pPr>
            <w:r w:rsidRPr="00DC155B">
              <w:rPr>
                <w:rFonts w:ascii="Times New Roman" w:hAnsi="Times New Roman" w:cs="Times New Roman"/>
                <w:color w:val="auto"/>
              </w:rPr>
              <w:t>Виды инжиниринга: строительный, или общий, инжиниринг (General Contracting, Construction Engineering),</w:t>
            </w:r>
            <w:r w:rsidRPr="00DC155B">
              <w:rPr>
                <w:rFonts w:ascii="Times New Roman" w:hAnsi="Times New Roman" w:cs="Times New Roman"/>
                <w:color w:val="auto"/>
                <w:shd w:val="clear" w:color="auto" w:fill="FFFFFF"/>
              </w:rPr>
              <w:t xml:space="preserve"> </w:t>
            </w:r>
            <w:r w:rsidRPr="00DC155B">
              <w:rPr>
                <w:rFonts w:ascii="Times New Roman" w:hAnsi="Times New Roman" w:cs="Times New Roman"/>
                <w:color w:val="auto"/>
              </w:rPr>
              <w:t xml:space="preserve">консультационный, или «чистый», инжиниринг (Consulting Engineering), Технологический инжиниринг (Manufacturing Engineering). </w:t>
            </w:r>
          </w:p>
          <w:p w:rsidR="006B665B" w:rsidRPr="00DC155B" w:rsidRDefault="00741676" w:rsidP="006B665B">
            <w:pPr>
              <w:pStyle w:val="af4"/>
              <w:numPr>
                <w:ilvl w:val="0"/>
                <w:numId w:val="27"/>
              </w:numPr>
              <w:ind w:left="0" w:firstLine="0"/>
              <w:jc w:val="both"/>
              <w:rPr>
                <w:rFonts w:ascii="Times New Roman" w:hAnsi="Times New Roman" w:cs="Times New Roman"/>
                <w:color w:val="auto"/>
              </w:rPr>
            </w:pPr>
            <w:r w:rsidRPr="00DC155B">
              <w:rPr>
                <w:rFonts w:ascii="Times New Roman" w:hAnsi="Times New Roman" w:cs="Times New Roman"/>
                <w:color w:val="auto"/>
              </w:rPr>
              <w:t xml:space="preserve">Общие функции и классификация видов инжиниринга. </w:t>
            </w:r>
          </w:p>
          <w:p w:rsidR="006B665B" w:rsidRPr="00DC155B" w:rsidRDefault="00741676" w:rsidP="006B665B">
            <w:pPr>
              <w:pStyle w:val="af4"/>
              <w:numPr>
                <w:ilvl w:val="0"/>
                <w:numId w:val="27"/>
              </w:numPr>
              <w:ind w:left="0" w:firstLine="0"/>
              <w:jc w:val="both"/>
              <w:rPr>
                <w:rFonts w:ascii="Times New Roman" w:hAnsi="Times New Roman" w:cs="Times New Roman"/>
                <w:color w:val="auto"/>
              </w:rPr>
            </w:pPr>
            <w:r w:rsidRPr="00DC155B">
              <w:rPr>
                <w:rFonts w:ascii="Times New Roman" w:hAnsi="Times New Roman" w:cs="Times New Roman"/>
                <w:color w:val="auto"/>
              </w:rPr>
              <w:t>Тенденции развития инжиниринга в России.</w:t>
            </w:r>
          </w:p>
          <w:p w:rsidR="006B665B" w:rsidRPr="00DC155B" w:rsidRDefault="00741676" w:rsidP="006B665B">
            <w:pPr>
              <w:pStyle w:val="af4"/>
              <w:numPr>
                <w:ilvl w:val="0"/>
                <w:numId w:val="27"/>
              </w:numPr>
              <w:ind w:left="0" w:firstLine="0"/>
              <w:jc w:val="both"/>
              <w:rPr>
                <w:rFonts w:ascii="Times New Roman" w:hAnsi="Times New Roman" w:cs="Times New Roman"/>
                <w:color w:val="auto"/>
              </w:rPr>
            </w:pPr>
            <w:r w:rsidRPr="00DC155B">
              <w:rPr>
                <w:rFonts w:ascii="Times New Roman" w:hAnsi="Times New Roman" w:cs="Times New Roman"/>
                <w:color w:val="auto"/>
              </w:rPr>
              <w:t xml:space="preserve">Технологические инжиниринговые компании (ТИК). </w:t>
            </w:r>
          </w:p>
          <w:p w:rsidR="006B665B" w:rsidRPr="00DC155B" w:rsidRDefault="00741676" w:rsidP="006B665B">
            <w:pPr>
              <w:pStyle w:val="af4"/>
              <w:numPr>
                <w:ilvl w:val="0"/>
                <w:numId w:val="27"/>
              </w:numPr>
              <w:ind w:left="0" w:firstLine="0"/>
              <w:jc w:val="both"/>
              <w:rPr>
                <w:rFonts w:ascii="Times New Roman" w:hAnsi="Times New Roman" w:cs="Times New Roman"/>
                <w:color w:val="auto"/>
              </w:rPr>
            </w:pPr>
            <w:r w:rsidRPr="00DC155B">
              <w:rPr>
                <w:rFonts w:ascii="Times New Roman" w:hAnsi="Times New Roman" w:cs="Times New Roman"/>
                <w:color w:val="auto"/>
              </w:rPr>
              <w:t>Характеристики проекта и организационного развития ТИК.</w:t>
            </w:r>
          </w:p>
          <w:p w:rsidR="00741676" w:rsidRPr="00DC155B" w:rsidRDefault="00741676" w:rsidP="006B665B">
            <w:pPr>
              <w:pStyle w:val="af4"/>
              <w:numPr>
                <w:ilvl w:val="0"/>
                <w:numId w:val="27"/>
              </w:numPr>
              <w:ind w:left="0" w:firstLine="0"/>
              <w:jc w:val="both"/>
              <w:rPr>
                <w:rFonts w:ascii="Times New Roman" w:hAnsi="Times New Roman" w:cs="Times New Roman"/>
                <w:color w:val="auto"/>
              </w:rPr>
            </w:pPr>
            <w:r w:rsidRPr="00DC155B">
              <w:rPr>
                <w:rFonts w:ascii="Times New Roman" w:hAnsi="Times New Roman" w:cs="Times New Roman"/>
                <w:color w:val="auto"/>
              </w:rPr>
              <w:t>Профессиональные организации.</w:t>
            </w:r>
          </w:p>
          <w:p w:rsidR="007467CD" w:rsidRPr="00DC155B" w:rsidRDefault="007467CD" w:rsidP="006B665B">
            <w:pPr>
              <w:jc w:val="both"/>
            </w:pPr>
          </w:p>
          <w:p w:rsidR="00741676" w:rsidRPr="00DC155B" w:rsidRDefault="007467CD" w:rsidP="006B665B">
            <w:pPr>
              <w:jc w:val="both"/>
            </w:pPr>
            <w:r w:rsidRPr="00DC155B">
              <w:rPr>
                <w:b/>
              </w:rPr>
              <w:t>Рекомендуемые источники:</w:t>
            </w:r>
            <w:r w:rsidRPr="00DC155B">
              <w:t xml:space="preserve"> раздел 8 № 1–7, раздел 9 № 1–10.</w:t>
            </w:r>
          </w:p>
          <w:p w:rsidR="00C235BD" w:rsidRPr="00DC155B" w:rsidRDefault="00C235BD" w:rsidP="006B665B">
            <w:pPr>
              <w:keepNext/>
              <w:widowControl w:val="0"/>
              <w:autoSpaceDE w:val="0"/>
              <w:autoSpaceDN w:val="0"/>
              <w:adjustRightInd w:val="0"/>
              <w:jc w:val="both"/>
              <w:rPr>
                <w:rFonts w:eastAsia="Calibri"/>
                <w:highlight w:val="cyan"/>
              </w:rPr>
            </w:pPr>
          </w:p>
        </w:tc>
        <w:tc>
          <w:tcPr>
            <w:tcW w:w="2008" w:type="dxa"/>
            <w:shd w:val="clear" w:color="auto" w:fill="auto"/>
          </w:tcPr>
          <w:p w:rsidR="00C235BD" w:rsidRPr="00DC155B" w:rsidRDefault="00C235BD" w:rsidP="009D50F5">
            <w:pPr>
              <w:keepNext/>
              <w:widowControl w:val="0"/>
              <w:autoSpaceDE w:val="0"/>
              <w:autoSpaceDN w:val="0"/>
              <w:adjustRightInd w:val="0"/>
              <w:jc w:val="both"/>
              <w:rPr>
                <w:rFonts w:eastAsia="Calibri"/>
              </w:rPr>
            </w:pPr>
            <w:r w:rsidRPr="00DC155B">
              <w:rPr>
                <w:rFonts w:eastAsia="Calibri"/>
                <w:lang w:bidi="ru-RU"/>
              </w:rPr>
              <w:t>Решение кейса. ситуационные задачи</w:t>
            </w:r>
          </w:p>
        </w:tc>
      </w:tr>
      <w:tr w:rsidR="00C235BD" w:rsidRPr="00DC155B" w:rsidTr="00EE68F5">
        <w:tc>
          <w:tcPr>
            <w:tcW w:w="2689" w:type="dxa"/>
            <w:shd w:val="clear" w:color="auto" w:fill="auto"/>
          </w:tcPr>
          <w:p w:rsidR="00C235BD" w:rsidRPr="00DC155B" w:rsidRDefault="00ED60AD" w:rsidP="009D50F5">
            <w:pPr>
              <w:widowControl w:val="0"/>
              <w:autoSpaceDE w:val="0"/>
              <w:autoSpaceDN w:val="0"/>
              <w:adjustRightInd w:val="0"/>
              <w:jc w:val="both"/>
              <w:rPr>
                <w:rFonts w:eastAsia="Calibri"/>
                <w:highlight w:val="cyan"/>
              </w:rPr>
            </w:pPr>
            <w:r w:rsidRPr="00DC155B">
              <w:rPr>
                <w:sz w:val="28"/>
                <w:szCs w:val="28"/>
              </w:rPr>
              <w:t>Тема 2. Консультационный инжиниринг и инжиниринг управления проектами</w:t>
            </w:r>
          </w:p>
        </w:tc>
        <w:tc>
          <w:tcPr>
            <w:tcW w:w="5082" w:type="dxa"/>
            <w:shd w:val="clear" w:color="auto" w:fill="auto"/>
          </w:tcPr>
          <w:p w:rsidR="006B665B" w:rsidRPr="00DC155B" w:rsidRDefault="00741676" w:rsidP="006B665B">
            <w:pPr>
              <w:pStyle w:val="af4"/>
              <w:numPr>
                <w:ilvl w:val="0"/>
                <w:numId w:val="28"/>
              </w:numPr>
              <w:ind w:left="0" w:firstLine="0"/>
              <w:jc w:val="both"/>
              <w:rPr>
                <w:rFonts w:ascii="Times New Roman" w:hAnsi="Times New Roman" w:cs="Times New Roman"/>
                <w:color w:val="auto"/>
              </w:rPr>
            </w:pPr>
            <w:r w:rsidRPr="00DC155B">
              <w:rPr>
                <w:rFonts w:ascii="Times New Roman" w:hAnsi="Times New Roman" w:cs="Times New Roman"/>
                <w:color w:val="auto"/>
              </w:rPr>
              <w:t>Консультационный инжиниринг: основные понятия и функции.</w:t>
            </w:r>
          </w:p>
          <w:p w:rsidR="006B665B" w:rsidRPr="00DC155B" w:rsidRDefault="00741676" w:rsidP="006B665B">
            <w:pPr>
              <w:pStyle w:val="af4"/>
              <w:numPr>
                <w:ilvl w:val="0"/>
                <w:numId w:val="28"/>
              </w:numPr>
              <w:ind w:left="0" w:firstLine="0"/>
              <w:jc w:val="both"/>
              <w:rPr>
                <w:rFonts w:ascii="Times New Roman" w:hAnsi="Times New Roman" w:cs="Times New Roman"/>
                <w:color w:val="auto"/>
              </w:rPr>
            </w:pPr>
            <w:r w:rsidRPr="00DC155B">
              <w:rPr>
                <w:rFonts w:ascii="Times New Roman" w:hAnsi="Times New Roman" w:cs="Times New Roman"/>
                <w:color w:val="auto"/>
              </w:rPr>
              <w:t xml:space="preserve">Понятия и определения инжиниринга управления проектами. </w:t>
            </w:r>
          </w:p>
          <w:p w:rsidR="006B665B" w:rsidRPr="00DC155B" w:rsidRDefault="00741676" w:rsidP="006B665B">
            <w:pPr>
              <w:pStyle w:val="af4"/>
              <w:numPr>
                <w:ilvl w:val="0"/>
                <w:numId w:val="28"/>
              </w:numPr>
              <w:ind w:left="0" w:firstLine="0"/>
              <w:jc w:val="both"/>
              <w:rPr>
                <w:rFonts w:ascii="Times New Roman" w:hAnsi="Times New Roman" w:cs="Times New Roman"/>
                <w:color w:val="auto"/>
              </w:rPr>
            </w:pPr>
            <w:r w:rsidRPr="00DC155B">
              <w:rPr>
                <w:rFonts w:ascii="Times New Roman" w:hAnsi="Times New Roman" w:cs="Times New Roman"/>
                <w:color w:val="auto"/>
              </w:rPr>
              <w:t xml:space="preserve">Жизненный цикл инвестиционного проекта. </w:t>
            </w:r>
          </w:p>
          <w:p w:rsidR="006B665B" w:rsidRPr="00DC155B" w:rsidRDefault="00741676" w:rsidP="006B665B">
            <w:pPr>
              <w:pStyle w:val="af4"/>
              <w:numPr>
                <w:ilvl w:val="0"/>
                <w:numId w:val="28"/>
              </w:numPr>
              <w:ind w:left="0" w:firstLine="0"/>
              <w:jc w:val="both"/>
              <w:rPr>
                <w:rFonts w:ascii="Times New Roman" w:hAnsi="Times New Roman" w:cs="Times New Roman"/>
                <w:color w:val="auto"/>
              </w:rPr>
            </w:pPr>
            <w:r w:rsidRPr="00DC155B">
              <w:rPr>
                <w:rFonts w:ascii="Times New Roman" w:hAnsi="Times New Roman" w:cs="Times New Roman"/>
                <w:color w:val="auto"/>
              </w:rPr>
              <w:t xml:space="preserve">Функции и подсистемы управления проектами </w:t>
            </w:r>
          </w:p>
          <w:p w:rsidR="006B665B" w:rsidRPr="00DC155B" w:rsidRDefault="00741676" w:rsidP="006B665B">
            <w:pPr>
              <w:pStyle w:val="af4"/>
              <w:numPr>
                <w:ilvl w:val="0"/>
                <w:numId w:val="28"/>
              </w:numPr>
              <w:ind w:left="0" w:firstLine="0"/>
              <w:jc w:val="both"/>
              <w:rPr>
                <w:rFonts w:ascii="Times New Roman" w:hAnsi="Times New Roman" w:cs="Times New Roman"/>
                <w:color w:val="auto"/>
              </w:rPr>
            </w:pPr>
            <w:r w:rsidRPr="00DC155B">
              <w:rPr>
                <w:rFonts w:ascii="Times New Roman" w:hAnsi="Times New Roman" w:cs="Times New Roman"/>
                <w:color w:val="auto"/>
              </w:rPr>
              <w:t xml:space="preserve">Структуризация проекта. </w:t>
            </w:r>
          </w:p>
          <w:p w:rsidR="006B665B" w:rsidRPr="00DC155B" w:rsidRDefault="00741676" w:rsidP="006B665B">
            <w:pPr>
              <w:pStyle w:val="af4"/>
              <w:numPr>
                <w:ilvl w:val="0"/>
                <w:numId w:val="28"/>
              </w:numPr>
              <w:ind w:left="0" w:firstLine="0"/>
              <w:jc w:val="both"/>
              <w:rPr>
                <w:rFonts w:ascii="Times New Roman" w:hAnsi="Times New Roman" w:cs="Times New Roman"/>
                <w:color w:val="auto"/>
              </w:rPr>
            </w:pPr>
            <w:r w:rsidRPr="00DC155B">
              <w:rPr>
                <w:rFonts w:ascii="Times New Roman" w:hAnsi="Times New Roman" w:cs="Times New Roman"/>
                <w:color w:val="auto"/>
              </w:rPr>
              <w:t xml:space="preserve">Формирование команды проекта. </w:t>
            </w:r>
          </w:p>
          <w:p w:rsidR="006B665B" w:rsidRPr="00DC155B" w:rsidRDefault="00741676" w:rsidP="006B665B">
            <w:pPr>
              <w:pStyle w:val="af4"/>
              <w:numPr>
                <w:ilvl w:val="0"/>
                <w:numId w:val="28"/>
              </w:numPr>
              <w:ind w:left="0" w:firstLine="0"/>
              <w:jc w:val="both"/>
              <w:rPr>
                <w:rFonts w:ascii="Times New Roman" w:hAnsi="Times New Roman" w:cs="Times New Roman"/>
                <w:color w:val="auto"/>
              </w:rPr>
            </w:pPr>
            <w:r w:rsidRPr="00DC155B">
              <w:rPr>
                <w:rFonts w:ascii="Times New Roman" w:hAnsi="Times New Roman" w:cs="Times New Roman"/>
                <w:color w:val="auto"/>
              </w:rPr>
              <w:t xml:space="preserve">Организация работ по проекту. </w:t>
            </w:r>
          </w:p>
          <w:p w:rsidR="00741676" w:rsidRPr="00DC155B" w:rsidRDefault="00741676" w:rsidP="006B665B">
            <w:pPr>
              <w:pStyle w:val="af4"/>
              <w:numPr>
                <w:ilvl w:val="0"/>
                <w:numId w:val="28"/>
              </w:numPr>
              <w:ind w:left="0" w:firstLine="0"/>
              <w:jc w:val="both"/>
              <w:rPr>
                <w:rFonts w:ascii="Times New Roman" w:hAnsi="Times New Roman" w:cs="Times New Roman"/>
                <w:color w:val="auto"/>
              </w:rPr>
            </w:pPr>
            <w:r w:rsidRPr="00DC155B">
              <w:rPr>
                <w:rFonts w:ascii="Times New Roman" w:hAnsi="Times New Roman" w:cs="Times New Roman"/>
                <w:color w:val="auto"/>
              </w:rPr>
              <w:t>Основные задачи инжиниринга на этапах и фазах управления проектами.</w:t>
            </w:r>
          </w:p>
          <w:p w:rsidR="007467CD" w:rsidRPr="00DC155B" w:rsidRDefault="007467CD" w:rsidP="007467CD">
            <w:pPr>
              <w:jc w:val="both"/>
            </w:pPr>
          </w:p>
          <w:p w:rsidR="007467CD" w:rsidRPr="00DC155B" w:rsidRDefault="007467CD" w:rsidP="007467CD">
            <w:pPr>
              <w:jc w:val="both"/>
            </w:pPr>
            <w:r w:rsidRPr="00DC155B">
              <w:rPr>
                <w:b/>
              </w:rPr>
              <w:lastRenderedPageBreak/>
              <w:t>Рекомендуемые источники:</w:t>
            </w:r>
            <w:r w:rsidRPr="00DC155B">
              <w:t xml:space="preserve"> раздел 8 № 1–7, раздел 9 № 1–10.</w:t>
            </w:r>
          </w:p>
          <w:p w:rsidR="00C235BD" w:rsidRPr="00DC155B" w:rsidRDefault="00C235BD" w:rsidP="006B665B">
            <w:pPr>
              <w:jc w:val="both"/>
              <w:rPr>
                <w:rFonts w:eastAsia="Calibri"/>
                <w:highlight w:val="cyan"/>
              </w:rPr>
            </w:pPr>
          </w:p>
        </w:tc>
        <w:tc>
          <w:tcPr>
            <w:tcW w:w="2008" w:type="dxa"/>
            <w:shd w:val="clear" w:color="auto" w:fill="auto"/>
          </w:tcPr>
          <w:p w:rsidR="00C235BD" w:rsidRPr="00DC155B" w:rsidRDefault="00C235BD" w:rsidP="009D50F5">
            <w:pPr>
              <w:keepNext/>
              <w:widowControl w:val="0"/>
              <w:autoSpaceDE w:val="0"/>
              <w:autoSpaceDN w:val="0"/>
              <w:adjustRightInd w:val="0"/>
              <w:jc w:val="both"/>
              <w:rPr>
                <w:rFonts w:eastAsia="Calibri"/>
                <w:lang w:bidi="ru-RU"/>
              </w:rPr>
            </w:pPr>
            <w:r w:rsidRPr="00DC155B">
              <w:rPr>
                <w:rFonts w:eastAsia="Calibri"/>
                <w:lang w:bidi="ru-RU"/>
              </w:rPr>
              <w:lastRenderedPageBreak/>
              <w:t>Решение кейса. ситуационные задачи</w:t>
            </w:r>
          </w:p>
        </w:tc>
      </w:tr>
      <w:tr w:rsidR="00C235BD" w:rsidRPr="00DC155B" w:rsidTr="00EE68F5">
        <w:tc>
          <w:tcPr>
            <w:tcW w:w="2689" w:type="dxa"/>
            <w:shd w:val="clear" w:color="auto" w:fill="auto"/>
          </w:tcPr>
          <w:p w:rsidR="00C235BD" w:rsidRPr="00DC155B" w:rsidRDefault="00ED60AD" w:rsidP="009D50F5">
            <w:pPr>
              <w:widowControl w:val="0"/>
              <w:autoSpaceDE w:val="0"/>
              <w:autoSpaceDN w:val="0"/>
              <w:adjustRightInd w:val="0"/>
              <w:jc w:val="both"/>
              <w:rPr>
                <w:rFonts w:eastAsia="Calibri"/>
                <w:highlight w:val="cyan"/>
              </w:rPr>
            </w:pPr>
            <w:r w:rsidRPr="00DC155B">
              <w:rPr>
                <w:sz w:val="28"/>
                <w:szCs w:val="28"/>
              </w:rPr>
              <w:t>Тема 3. Прединвестиционный инжиниринг и основы проектного инжиниринга</w:t>
            </w:r>
          </w:p>
        </w:tc>
        <w:tc>
          <w:tcPr>
            <w:tcW w:w="5082" w:type="dxa"/>
            <w:shd w:val="clear" w:color="auto" w:fill="auto"/>
          </w:tcPr>
          <w:p w:rsidR="006B665B" w:rsidRPr="00DC155B" w:rsidRDefault="00741676" w:rsidP="006B665B">
            <w:pPr>
              <w:pStyle w:val="af4"/>
              <w:numPr>
                <w:ilvl w:val="0"/>
                <w:numId w:val="29"/>
              </w:numPr>
              <w:ind w:left="0" w:firstLine="0"/>
              <w:jc w:val="both"/>
              <w:rPr>
                <w:rFonts w:ascii="Times New Roman" w:hAnsi="Times New Roman" w:cs="Times New Roman"/>
                <w:color w:val="auto"/>
              </w:rPr>
            </w:pPr>
            <w:r w:rsidRPr="00DC155B">
              <w:rPr>
                <w:rFonts w:ascii="Times New Roman" w:hAnsi="Times New Roman" w:cs="Times New Roman"/>
                <w:color w:val="auto"/>
              </w:rPr>
              <w:t xml:space="preserve">Процедура и организация прединвестиционной подготовки проекта </w:t>
            </w:r>
          </w:p>
          <w:p w:rsidR="006B665B" w:rsidRPr="00DC155B" w:rsidRDefault="00741676" w:rsidP="006B665B">
            <w:pPr>
              <w:pStyle w:val="af4"/>
              <w:numPr>
                <w:ilvl w:val="0"/>
                <w:numId w:val="29"/>
              </w:numPr>
              <w:ind w:left="0" w:firstLine="0"/>
              <w:jc w:val="both"/>
              <w:rPr>
                <w:rFonts w:ascii="Times New Roman" w:hAnsi="Times New Roman" w:cs="Times New Roman"/>
                <w:color w:val="auto"/>
              </w:rPr>
            </w:pPr>
            <w:r w:rsidRPr="00DC155B">
              <w:rPr>
                <w:rFonts w:ascii="Times New Roman" w:hAnsi="Times New Roman" w:cs="Times New Roman"/>
                <w:color w:val="auto"/>
              </w:rPr>
              <w:t xml:space="preserve">Исследование возможностей инвестирования. </w:t>
            </w:r>
          </w:p>
          <w:p w:rsidR="006B665B" w:rsidRPr="00DC155B" w:rsidRDefault="00741676" w:rsidP="006B665B">
            <w:pPr>
              <w:pStyle w:val="af4"/>
              <w:numPr>
                <w:ilvl w:val="0"/>
                <w:numId w:val="29"/>
              </w:numPr>
              <w:ind w:left="0" w:firstLine="0"/>
              <w:jc w:val="both"/>
              <w:rPr>
                <w:rFonts w:ascii="Times New Roman" w:hAnsi="Times New Roman" w:cs="Times New Roman"/>
                <w:color w:val="auto"/>
              </w:rPr>
            </w:pPr>
            <w:r w:rsidRPr="00DC155B">
              <w:rPr>
                <w:rFonts w:ascii="Times New Roman" w:hAnsi="Times New Roman" w:cs="Times New Roman"/>
                <w:color w:val="auto"/>
              </w:rPr>
              <w:t xml:space="preserve">Прединвестиционные исследования. Обоснование инвестиций </w:t>
            </w:r>
          </w:p>
          <w:p w:rsidR="006B665B" w:rsidRPr="00DC155B" w:rsidRDefault="00741676" w:rsidP="006B665B">
            <w:pPr>
              <w:pStyle w:val="af4"/>
              <w:numPr>
                <w:ilvl w:val="0"/>
                <w:numId w:val="29"/>
              </w:numPr>
              <w:ind w:left="0" w:firstLine="0"/>
              <w:jc w:val="both"/>
              <w:rPr>
                <w:rFonts w:ascii="Times New Roman" w:hAnsi="Times New Roman" w:cs="Times New Roman"/>
                <w:color w:val="auto"/>
              </w:rPr>
            </w:pPr>
            <w:r w:rsidRPr="00DC155B">
              <w:rPr>
                <w:rFonts w:ascii="Times New Roman" w:hAnsi="Times New Roman" w:cs="Times New Roman"/>
                <w:color w:val="auto"/>
              </w:rPr>
              <w:t xml:space="preserve">Современная организация разработки проектно-инжиниринговой документации. </w:t>
            </w:r>
          </w:p>
          <w:p w:rsidR="006B665B" w:rsidRPr="00DC155B" w:rsidRDefault="00741676" w:rsidP="006B665B">
            <w:pPr>
              <w:pStyle w:val="af4"/>
              <w:numPr>
                <w:ilvl w:val="0"/>
                <w:numId w:val="29"/>
              </w:numPr>
              <w:ind w:left="0" w:firstLine="0"/>
              <w:jc w:val="both"/>
              <w:rPr>
                <w:rFonts w:ascii="Times New Roman" w:hAnsi="Times New Roman" w:cs="Times New Roman"/>
                <w:color w:val="auto"/>
              </w:rPr>
            </w:pPr>
            <w:r w:rsidRPr="00DC155B">
              <w:rPr>
                <w:rFonts w:ascii="Times New Roman" w:hAnsi="Times New Roman" w:cs="Times New Roman"/>
                <w:color w:val="auto"/>
              </w:rPr>
              <w:t xml:space="preserve">Лицензирование деятельности проектных организаций. </w:t>
            </w:r>
          </w:p>
          <w:p w:rsidR="006B665B" w:rsidRPr="00DC155B" w:rsidRDefault="00741676" w:rsidP="006B665B">
            <w:pPr>
              <w:pStyle w:val="af4"/>
              <w:numPr>
                <w:ilvl w:val="0"/>
                <w:numId w:val="29"/>
              </w:numPr>
              <w:ind w:left="0" w:firstLine="0"/>
              <w:jc w:val="both"/>
              <w:rPr>
                <w:rFonts w:ascii="Times New Roman" w:hAnsi="Times New Roman" w:cs="Times New Roman"/>
                <w:color w:val="auto"/>
              </w:rPr>
            </w:pPr>
            <w:r w:rsidRPr="00DC155B">
              <w:rPr>
                <w:rFonts w:ascii="Times New Roman" w:hAnsi="Times New Roman" w:cs="Times New Roman"/>
                <w:color w:val="auto"/>
              </w:rPr>
              <w:t xml:space="preserve">Предпроектная подготовка производства. </w:t>
            </w:r>
          </w:p>
          <w:p w:rsidR="006B665B" w:rsidRPr="00DC155B" w:rsidRDefault="00741676" w:rsidP="006B665B">
            <w:pPr>
              <w:pStyle w:val="af4"/>
              <w:numPr>
                <w:ilvl w:val="0"/>
                <w:numId w:val="29"/>
              </w:numPr>
              <w:ind w:left="0" w:firstLine="0"/>
              <w:jc w:val="both"/>
              <w:rPr>
                <w:rFonts w:ascii="Times New Roman" w:hAnsi="Times New Roman" w:cs="Times New Roman"/>
                <w:color w:val="auto"/>
              </w:rPr>
            </w:pPr>
            <w:r w:rsidRPr="00DC155B">
              <w:rPr>
                <w:rFonts w:ascii="Times New Roman" w:hAnsi="Times New Roman" w:cs="Times New Roman"/>
                <w:color w:val="auto"/>
              </w:rPr>
              <w:t xml:space="preserve">Контроль за разработкой проектной документации </w:t>
            </w:r>
          </w:p>
          <w:p w:rsidR="006B665B" w:rsidRPr="00DC155B" w:rsidRDefault="00741676" w:rsidP="006B665B">
            <w:pPr>
              <w:pStyle w:val="af4"/>
              <w:numPr>
                <w:ilvl w:val="0"/>
                <w:numId w:val="29"/>
              </w:numPr>
              <w:ind w:left="0" w:firstLine="0"/>
              <w:jc w:val="both"/>
              <w:rPr>
                <w:rFonts w:ascii="Times New Roman" w:hAnsi="Times New Roman" w:cs="Times New Roman"/>
                <w:color w:val="auto"/>
              </w:rPr>
            </w:pPr>
            <w:r w:rsidRPr="00DC155B">
              <w:rPr>
                <w:rFonts w:ascii="Times New Roman" w:hAnsi="Times New Roman" w:cs="Times New Roman"/>
                <w:color w:val="auto"/>
              </w:rPr>
              <w:t>Передача проектов Заказчикам. Хранение документации.</w:t>
            </w:r>
          </w:p>
          <w:p w:rsidR="006B665B" w:rsidRPr="00DC155B" w:rsidRDefault="00741676" w:rsidP="006B665B">
            <w:pPr>
              <w:pStyle w:val="af4"/>
              <w:numPr>
                <w:ilvl w:val="0"/>
                <w:numId w:val="29"/>
              </w:numPr>
              <w:ind w:left="0" w:firstLine="0"/>
              <w:jc w:val="both"/>
              <w:rPr>
                <w:rFonts w:ascii="Times New Roman" w:hAnsi="Times New Roman" w:cs="Times New Roman"/>
                <w:color w:val="auto"/>
              </w:rPr>
            </w:pPr>
            <w:r w:rsidRPr="00DC155B">
              <w:rPr>
                <w:rFonts w:ascii="Times New Roman" w:hAnsi="Times New Roman" w:cs="Times New Roman"/>
                <w:color w:val="auto"/>
              </w:rPr>
              <w:t>Авторский надзор за работами</w:t>
            </w:r>
            <w:r w:rsidR="006B665B" w:rsidRPr="00DC155B">
              <w:rPr>
                <w:rFonts w:ascii="Times New Roman" w:hAnsi="Times New Roman" w:cs="Times New Roman"/>
                <w:color w:val="auto"/>
              </w:rPr>
              <w:t>.</w:t>
            </w:r>
          </w:p>
          <w:p w:rsidR="006B665B" w:rsidRPr="00DC155B" w:rsidRDefault="00741676" w:rsidP="006B665B">
            <w:pPr>
              <w:pStyle w:val="af4"/>
              <w:numPr>
                <w:ilvl w:val="0"/>
                <w:numId w:val="29"/>
              </w:numPr>
              <w:ind w:left="0" w:firstLine="0"/>
              <w:jc w:val="both"/>
              <w:rPr>
                <w:rFonts w:ascii="Times New Roman" w:hAnsi="Times New Roman" w:cs="Times New Roman"/>
                <w:color w:val="auto"/>
              </w:rPr>
            </w:pPr>
            <w:r w:rsidRPr="00DC155B">
              <w:rPr>
                <w:rFonts w:ascii="Times New Roman" w:hAnsi="Times New Roman" w:cs="Times New Roman"/>
                <w:color w:val="auto"/>
              </w:rPr>
              <w:t xml:space="preserve">Участие в комиссии по сдаче-приемке объекта в эксплуатацию. </w:t>
            </w:r>
          </w:p>
          <w:p w:rsidR="00741676" w:rsidRPr="00DC155B" w:rsidRDefault="00741676" w:rsidP="006B665B">
            <w:pPr>
              <w:pStyle w:val="af4"/>
              <w:numPr>
                <w:ilvl w:val="0"/>
                <w:numId w:val="29"/>
              </w:numPr>
              <w:ind w:left="0" w:firstLine="0"/>
              <w:jc w:val="both"/>
              <w:rPr>
                <w:rFonts w:ascii="Times New Roman" w:hAnsi="Times New Roman" w:cs="Times New Roman"/>
                <w:color w:val="auto"/>
              </w:rPr>
            </w:pPr>
            <w:r w:rsidRPr="00DC155B">
              <w:rPr>
                <w:rFonts w:ascii="Times New Roman" w:hAnsi="Times New Roman" w:cs="Times New Roman"/>
                <w:color w:val="auto"/>
              </w:rPr>
              <w:t>Разработка и сертификация систем менеджмента качества</w:t>
            </w:r>
            <w:r w:rsidR="007467CD" w:rsidRPr="00DC155B">
              <w:rPr>
                <w:rFonts w:ascii="Times New Roman" w:hAnsi="Times New Roman" w:cs="Times New Roman"/>
                <w:color w:val="auto"/>
              </w:rPr>
              <w:t>.</w:t>
            </w:r>
          </w:p>
          <w:p w:rsidR="007467CD" w:rsidRPr="00DC155B" w:rsidRDefault="007467CD" w:rsidP="007467CD">
            <w:pPr>
              <w:jc w:val="both"/>
            </w:pPr>
          </w:p>
          <w:p w:rsidR="007467CD" w:rsidRPr="00DC155B" w:rsidRDefault="007467CD" w:rsidP="007467CD">
            <w:pPr>
              <w:jc w:val="both"/>
            </w:pPr>
            <w:r w:rsidRPr="00DC155B">
              <w:rPr>
                <w:b/>
              </w:rPr>
              <w:t>Рекомендуемые источники:</w:t>
            </w:r>
            <w:r w:rsidRPr="00DC155B">
              <w:t xml:space="preserve"> раздел 8 № 1–7, раздел 9 № 1–10.</w:t>
            </w:r>
          </w:p>
          <w:p w:rsidR="00C235BD" w:rsidRPr="00DC155B" w:rsidRDefault="00C235BD" w:rsidP="006B665B">
            <w:pPr>
              <w:keepNext/>
              <w:widowControl w:val="0"/>
              <w:autoSpaceDE w:val="0"/>
              <w:autoSpaceDN w:val="0"/>
              <w:adjustRightInd w:val="0"/>
              <w:jc w:val="both"/>
              <w:rPr>
                <w:rFonts w:eastAsia="Calibri"/>
                <w:highlight w:val="cyan"/>
              </w:rPr>
            </w:pPr>
          </w:p>
        </w:tc>
        <w:tc>
          <w:tcPr>
            <w:tcW w:w="2008" w:type="dxa"/>
            <w:shd w:val="clear" w:color="auto" w:fill="auto"/>
          </w:tcPr>
          <w:p w:rsidR="00C235BD" w:rsidRPr="00DC155B" w:rsidRDefault="00C235BD" w:rsidP="009D50F5">
            <w:pPr>
              <w:keepNext/>
              <w:widowControl w:val="0"/>
              <w:autoSpaceDE w:val="0"/>
              <w:autoSpaceDN w:val="0"/>
              <w:adjustRightInd w:val="0"/>
              <w:jc w:val="both"/>
              <w:rPr>
                <w:rFonts w:eastAsia="Calibri"/>
                <w:lang w:bidi="ru-RU"/>
              </w:rPr>
            </w:pPr>
            <w:r w:rsidRPr="00DC155B">
              <w:rPr>
                <w:rFonts w:eastAsia="Calibri"/>
                <w:lang w:bidi="ru-RU"/>
              </w:rPr>
              <w:t>Деловая игра, ситуационные задачи</w:t>
            </w:r>
          </w:p>
        </w:tc>
      </w:tr>
      <w:tr w:rsidR="00ED60AD" w:rsidRPr="00DC155B" w:rsidTr="00EE68F5">
        <w:tc>
          <w:tcPr>
            <w:tcW w:w="2689" w:type="dxa"/>
            <w:shd w:val="clear" w:color="auto" w:fill="auto"/>
          </w:tcPr>
          <w:p w:rsidR="00ED60AD" w:rsidRPr="00DC155B" w:rsidRDefault="00ED60AD" w:rsidP="009D50F5">
            <w:pPr>
              <w:widowControl w:val="0"/>
              <w:autoSpaceDE w:val="0"/>
              <w:autoSpaceDN w:val="0"/>
              <w:adjustRightInd w:val="0"/>
              <w:jc w:val="both"/>
              <w:rPr>
                <w:rFonts w:eastAsia="Calibri"/>
                <w:highlight w:val="cyan"/>
              </w:rPr>
            </w:pPr>
            <w:r w:rsidRPr="00DC155B">
              <w:rPr>
                <w:sz w:val="28"/>
                <w:szCs w:val="28"/>
              </w:rPr>
              <w:t>Тема 4. Технологический инжиниринг</w:t>
            </w:r>
          </w:p>
        </w:tc>
        <w:tc>
          <w:tcPr>
            <w:tcW w:w="5082" w:type="dxa"/>
            <w:shd w:val="clear" w:color="auto" w:fill="auto"/>
          </w:tcPr>
          <w:p w:rsidR="006B665B" w:rsidRPr="00DC155B" w:rsidRDefault="00741676" w:rsidP="006B665B">
            <w:pPr>
              <w:pStyle w:val="af4"/>
              <w:numPr>
                <w:ilvl w:val="0"/>
                <w:numId w:val="30"/>
              </w:numPr>
              <w:ind w:left="122" w:firstLine="0"/>
              <w:jc w:val="both"/>
              <w:rPr>
                <w:rFonts w:ascii="Times New Roman" w:hAnsi="Times New Roman" w:cs="Times New Roman"/>
                <w:color w:val="auto"/>
              </w:rPr>
            </w:pPr>
            <w:r w:rsidRPr="00DC155B">
              <w:rPr>
                <w:rFonts w:ascii="Times New Roman" w:hAnsi="Times New Roman" w:cs="Times New Roman"/>
                <w:color w:val="auto"/>
              </w:rPr>
              <w:t xml:space="preserve">Технологический инжиниринг, как часть процесса трансфера технологий. </w:t>
            </w:r>
          </w:p>
          <w:p w:rsidR="006B665B" w:rsidRPr="00DC155B" w:rsidRDefault="006B665B" w:rsidP="006B665B">
            <w:pPr>
              <w:pStyle w:val="af4"/>
              <w:numPr>
                <w:ilvl w:val="0"/>
                <w:numId w:val="30"/>
              </w:numPr>
              <w:ind w:left="122"/>
              <w:jc w:val="both"/>
              <w:rPr>
                <w:rFonts w:ascii="Times New Roman" w:hAnsi="Times New Roman" w:cs="Times New Roman"/>
                <w:color w:val="auto"/>
              </w:rPr>
            </w:pPr>
            <w:r w:rsidRPr="00DC155B">
              <w:rPr>
                <w:rFonts w:ascii="Times New Roman" w:hAnsi="Times New Roman" w:cs="Times New Roman"/>
                <w:color w:val="auto"/>
              </w:rPr>
              <w:t xml:space="preserve">2. </w:t>
            </w:r>
            <w:r w:rsidR="00741676" w:rsidRPr="00DC155B">
              <w:rPr>
                <w:rFonts w:ascii="Times New Roman" w:hAnsi="Times New Roman" w:cs="Times New Roman"/>
                <w:color w:val="auto"/>
              </w:rPr>
              <w:t xml:space="preserve">Фокусировка технологического инжиниринга на поздних стадиях процесса коммерциализации. </w:t>
            </w:r>
          </w:p>
          <w:p w:rsidR="006B665B" w:rsidRPr="00DC155B" w:rsidRDefault="006B665B" w:rsidP="006B665B">
            <w:pPr>
              <w:pStyle w:val="af4"/>
              <w:numPr>
                <w:ilvl w:val="0"/>
                <w:numId w:val="30"/>
              </w:numPr>
              <w:ind w:left="122"/>
              <w:jc w:val="both"/>
              <w:rPr>
                <w:rFonts w:ascii="Times New Roman" w:hAnsi="Times New Roman" w:cs="Times New Roman"/>
                <w:color w:val="auto"/>
              </w:rPr>
            </w:pPr>
            <w:r w:rsidRPr="00DC155B">
              <w:rPr>
                <w:rFonts w:ascii="Times New Roman" w:hAnsi="Times New Roman" w:cs="Times New Roman"/>
                <w:color w:val="auto"/>
              </w:rPr>
              <w:t xml:space="preserve">3. </w:t>
            </w:r>
            <w:r w:rsidR="00741676" w:rsidRPr="00DC155B">
              <w:rPr>
                <w:rFonts w:ascii="Times New Roman" w:hAnsi="Times New Roman" w:cs="Times New Roman"/>
                <w:color w:val="auto"/>
              </w:rPr>
              <w:t>Инжиниринг подготовки к запуску серийного производства продукта</w:t>
            </w:r>
            <w:r w:rsidRPr="00DC155B">
              <w:rPr>
                <w:rFonts w:ascii="Times New Roman" w:hAnsi="Times New Roman" w:cs="Times New Roman"/>
                <w:color w:val="auto"/>
              </w:rPr>
              <w:t>.</w:t>
            </w:r>
          </w:p>
          <w:p w:rsidR="006B665B" w:rsidRPr="00DC155B" w:rsidRDefault="006B665B" w:rsidP="006B665B">
            <w:pPr>
              <w:pStyle w:val="af4"/>
              <w:numPr>
                <w:ilvl w:val="0"/>
                <w:numId w:val="30"/>
              </w:numPr>
              <w:ind w:left="122"/>
              <w:jc w:val="both"/>
              <w:rPr>
                <w:rFonts w:ascii="Times New Roman" w:hAnsi="Times New Roman" w:cs="Times New Roman"/>
                <w:color w:val="auto"/>
              </w:rPr>
            </w:pPr>
            <w:r w:rsidRPr="00DC155B">
              <w:rPr>
                <w:rFonts w:ascii="Times New Roman" w:hAnsi="Times New Roman" w:cs="Times New Roman"/>
                <w:color w:val="auto"/>
              </w:rPr>
              <w:t xml:space="preserve">4. </w:t>
            </w:r>
            <w:r w:rsidR="00741676" w:rsidRPr="00DC155B">
              <w:rPr>
                <w:rFonts w:ascii="Times New Roman" w:hAnsi="Times New Roman" w:cs="Times New Roman"/>
                <w:color w:val="auto"/>
              </w:rPr>
              <w:t xml:space="preserve">Формулирование инженерных регламентов, конструкторской документации и технологических схем, позволяющих достигнуть необходимых параметров производства и реализации конечной продукции. </w:t>
            </w:r>
          </w:p>
          <w:p w:rsidR="00741676" w:rsidRPr="00DC155B" w:rsidRDefault="006B665B" w:rsidP="006B665B">
            <w:pPr>
              <w:pStyle w:val="af4"/>
              <w:numPr>
                <w:ilvl w:val="0"/>
                <w:numId w:val="30"/>
              </w:numPr>
              <w:ind w:left="122"/>
              <w:jc w:val="both"/>
              <w:rPr>
                <w:rFonts w:ascii="Times New Roman" w:hAnsi="Times New Roman" w:cs="Times New Roman"/>
                <w:color w:val="auto"/>
              </w:rPr>
            </w:pPr>
            <w:r w:rsidRPr="00DC155B">
              <w:rPr>
                <w:rFonts w:ascii="Times New Roman" w:hAnsi="Times New Roman" w:cs="Times New Roman"/>
                <w:color w:val="auto"/>
              </w:rPr>
              <w:t xml:space="preserve">5. </w:t>
            </w:r>
            <w:r w:rsidR="00741676" w:rsidRPr="00DC155B">
              <w:rPr>
                <w:rFonts w:ascii="Times New Roman" w:hAnsi="Times New Roman" w:cs="Times New Roman"/>
                <w:color w:val="auto"/>
              </w:rPr>
              <w:t>Разработка производственного (технологического) оборудования, необходимого для встраивания в существующие технологические процессы.</w:t>
            </w:r>
          </w:p>
          <w:p w:rsidR="007467CD" w:rsidRPr="00DC155B" w:rsidRDefault="007467CD" w:rsidP="007467CD">
            <w:pPr>
              <w:jc w:val="both"/>
            </w:pPr>
          </w:p>
          <w:p w:rsidR="00ED60AD" w:rsidRPr="00DC155B" w:rsidRDefault="007467CD" w:rsidP="007467CD">
            <w:pPr>
              <w:jc w:val="both"/>
            </w:pPr>
            <w:r w:rsidRPr="00DC155B">
              <w:rPr>
                <w:b/>
              </w:rPr>
              <w:t>Рекомендуемые источники:</w:t>
            </w:r>
            <w:r w:rsidRPr="00DC155B">
              <w:t xml:space="preserve"> раздел 8 № 1–7, раздел 9 № 1–10.</w:t>
            </w:r>
          </w:p>
          <w:p w:rsidR="007467CD" w:rsidRPr="00DC155B" w:rsidRDefault="007467CD" w:rsidP="007467CD">
            <w:pPr>
              <w:jc w:val="both"/>
              <w:rPr>
                <w:rFonts w:eastAsia="Calibri"/>
                <w:highlight w:val="cyan"/>
              </w:rPr>
            </w:pPr>
          </w:p>
        </w:tc>
        <w:tc>
          <w:tcPr>
            <w:tcW w:w="2008" w:type="dxa"/>
            <w:shd w:val="clear" w:color="auto" w:fill="auto"/>
          </w:tcPr>
          <w:p w:rsidR="00ED60AD" w:rsidRPr="00DC155B" w:rsidRDefault="006B665B" w:rsidP="009D50F5">
            <w:pPr>
              <w:keepNext/>
              <w:widowControl w:val="0"/>
              <w:autoSpaceDE w:val="0"/>
              <w:autoSpaceDN w:val="0"/>
              <w:adjustRightInd w:val="0"/>
              <w:jc w:val="both"/>
              <w:rPr>
                <w:rFonts w:eastAsia="Calibri"/>
                <w:lang w:bidi="ru-RU"/>
              </w:rPr>
            </w:pPr>
            <w:r w:rsidRPr="00DC155B">
              <w:rPr>
                <w:rFonts w:eastAsia="Calibri"/>
                <w:lang w:bidi="ru-RU"/>
              </w:rPr>
              <w:t>Решение кейса. ситуационные задачи</w:t>
            </w:r>
          </w:p>
        </w:tc>
      </w:tr>
      <w:tr w:rsidR="00ED60AD" w:rsidRPr="00DC155B" w:rsidTr="00EE68F5">
        <w:tc>
          <w:tcPr>
            <w:tcW w:w="2689" w:type="dxa"/>
            <w:shd w:val="clear" w:color="auto" w:fill="auto"/>
          </w:tcPr>
          <w:p w:rsidR="00ED60AD" w:rsidRPr="00DC155B" w:rsidRDefault="00ED60AD" w:rsidP="009D50F5">
            <w:pPr>
              <w:widowControl w:val="0"/>
              <w:autoSpaceDE w:val="0"/>
              <w:autoSpaceDN w:val="0"/>
              <w:adjustRightInd w:val="0"/>
              <w:jc w:val="both"/>
              <w:rPr>
                <w:rFonts w:eastAsia="Calibri"/>
                <w:highlight w:val="cyan"/>
              </w:rPr>
            </w:pPr>
            <w:r w:rsidRPr="00DC155B">
              <w:rPr>
                <w:sz w:val="28"/>
                <w:szCs w:val="28"/>
              </w:rPr>
              <w:t xml:space="preserve">Тема 5. Строительный инжиниринг и </w:t>
            </w:r>
            <w:r w:rsidRPr="00DC155B">
              <w:rPr>
                <w:sz w:val="28"/>
                <w:szCs w:val="28"/>
              </w:rPr>
              <w:lastRenderedPageBreak/>
              <w:t>особенности инжиниринга в организации управления крупными проектами</w:t>
            </w:r>
            <w:r w:rsidR="00F1463E" w:rsidRPr="00DC155B">
              <w:rPr>
                <w:sz w:val="28"/>
                <w:szCs w:val="28"/>
              </w:rPr>
              <w:t xml:space="preserve"> в электроэнергетике</w:t>
            </w:r>
          </w:p>
        </w:tc>
        <w:tc>
          <w:tcPr>
            <w:tcW w:w="5082" w:type="dxa"/>
            <w:shd w:val="clear" w:color="auto" w:fill="auto"/>
          </w:tcPr>
          <w:p w:rsidR="00741676" w:rsidRPr="00DC155B" w:rsidRDefault="006B665B" w:rsidP="007467CD">
            <w:pPr>
              <w:jc w:val="both"/>
            </w:pPr>
            <w:r w:rsidRPr="00DC155B">
              <w:lastRenderedPageBreak/>
              <w:t xml:space="preserve">1. </w:t>
            </w:r>
            <w:r w:rsidR="00741676" w:rsidRPr="00DC155B">
              <w:t>Строительный инжиниринг: основные понятия и особенности управления строительными проектами.</w:t>
            </w:r>
          </w:p>
          <w:p w:rsidR="006B665B" w:rsidRPr="00DC155B" w:rsidRDefault="006B665B" w:rsidP="007467CD">
            <w:pPr>
              <w:jc w:val="both"/>
            </w:pPr>
            <w:r w:rsidRPr="00DC155B">
              <w:lastRenderedPageBreak/>
              <w:t xml:space="preserve">2. </w:t>
            </w:r>
            <w:r w:rsidR="00741676" w:rsidRPr="00DC155B">
              <w:t>Подготовка производства (строительства)</w:t>
            </w:r>
            <w:r w:rsidR="00F1463E" w:rsidRPr="00DC155B">
              <w:t xml:space="preserve"> в электроэнергетике</w:t>
            </w:r>
            <w:r w:rsidRPr="00DC155B">
              <w:t>.</w:t>
            </w:r>
          </w:p>
          <w:p w:rsidR="006B665B" w:rsidRPr="00DC155B" w:rsidRDefault="006B665B" w:rsidP="007467CD">
            <w:pPr>
              <w:jc w:val="both"/>
            </w:pPr>
            <w:r w:rsidRPr="00DC155B">
              <w:t xml:space="preserve">3. </w:t>
            </w:r>
            <w:r w:rsidR="00741676" w:rsidRPr="00DC155B">
              <w:t>Организация выполнения работ крупных проектов</w:t>
            </w:r>
            <w:r w:rsidR="007467CD" w:rsidRPr="00DC155B">
              <w:t xml:space="preserve"> </w:t>
            </w:r>
            <w:r w:rsidR="00741676" w:rsidRPr="00DC155B">
              <w:t>(строительства</w:t>
            </w:r>
            <w:r w:rsidRPr="00DC155B">
              <w:t>)</w:t>
            </w:r>
            <w:r w:rsidR="00F1463E" w:rsidRPr="00DC155B">
              <w:t xml:space="preserve"> в электроэнергетике</w:t>
            </w:r>
            <w:r w:rsidR="00741676" w:rsidRPr="00DC155B">
              <w:t xml:space="preserve">. </w:t>
            </w:r>
          </w:p>
          <w:p w:rsidR="006B665B" w:rsidRPr="00DC155B" w:rsidRDefault="006B665B" w:rsidP="007467CD">
            <w:pPr>
              <w:jc w:val="both"/>
            </w:pPr>
            <w:r w:rsidRPr="00DC155B">
              <w:t xml:space="preserve">4. </w:t>
            </w:r>
            <w:r w:rsidR="00741676" w:rsidRPr="00DC155B">
              <w:t>Страхование строительных объектов и работ и услуг</w:t>
            </w:r>
            <w:r w:rsidR="00F1463E" w:rsidRPr="00DC155B">
              <w:t xml:space="preserve"> в электроэнергетике</w:t>
            </w:r>
            <w:r w:rsidR="00741676" w:rsidRPr="00DC155B">
              <w:t xml:space="preserve">. </w:t>
            </w:r>
          </w:p>
          <w:p w:rsidR="006B665B" w:rsidRPr="00DC155B" w:rsidRDefault="006B665B" w:rsidP="007467CD">
            <w:pPr>
              <w:jc w:val="both"/>
            </w:pPr>
            <w:r w:rsidRPr="00DC155B">
              <w:t xml:space="preserve">5. </w:t>
            </w:r>
            <w:r w:rsidR="00741676" w:rsidRPr="00DC155B">
              <w:t>Инжиниринг поставок</w:t>
            </w:r>
            <w:r w:rsidRPr="00DC155B">
              <w:t>.</w:t>
            </w:r>
          </w:p>
          <w:p w:rsidR="006B665B" w:rsidRPr="00DC155B" w:rsidRDefault="006B665B" w:rsidP="007467CD">
            <w:pPr>
              <w:jc w:val="both"/>
            </w:pPr>
            <w:r w:rsidRPr="00DC155B">
              <w:t xml:space="preserve">6. </w:t>
            </w:r>
            <w:r w:rsidR="00741676" w:rsidRPr="00DC155B">
              <w:t xml:space="preserve">Организация контроля качества крупных проектов. </w:t>
            </w:r>
          </w:p>
          <w:p w:rsidR="006B665B" w:rsidRPr="00DC155B" w:rsidRDefault="006B665B" w:rsidP="007467CD">
            <w:pPr>
              <w:jc w:val="both"/>
            </w:pPr>
            <w:r w:rsidRPr="00DC155B">
              <w:t xml:space="preserve">7. </w:t>
            </w:r>
            <w:r w:rsidR="00741676" w:rsidRPr="00DC155B">
              <w:t xml:space="preserve">Технический надзор за производством. </w:t>
            </w:r>
          </w:p>
          <w:p w:rsidR="006B665B" w:rsidRPr="00DC155B" w:rsidRDefault="006B665B" w:rsidP="007467CD">
            <w:pPr>
              <w:jc w:val="both"/>
            </w:pPr>
            <w:r w:rsidRPr="00DC155B">
              <w:t xml:space="preserve">8. </w:t>
            </w:r>
            <w:r w:rsidR="00741676" w:rsidRPr="00DC155B">
              <w:t xml:space="preserve">Организация пуско-наладочных работ. </w:t>
            </w:r>
          </w:p>
          <w:p w:rsidR="006B665B" w:rsidRPr="00DC155B" w:rsidRDefault="006B665B" w:rsidP="007467CD">
            <w:pPr>
              <w:jc w:val="both"/>
            </w:pPr>
            <w:r w:rsidRPr="00DC155B">
              <w:t xml:space="preserve">9. </w:t>
            </w:r>
            <w:r w:rsidR="00741676" w:rsidRPr="00DC155B">
              <w:t>Сдача-приемка в эксплуатацию законченных объектов</w:t>
            </w:r>
            <w:r w:rsidR="00F1463E" w:rsidRPr="00DC155B">
              <w:t xml:space="preserve"> электроэнергетического комплекса</w:t>
            </w:r>
            <w:r w:rsidRPr="00DC155B">
              <w:t>.</w:t>
            </w:r>
          </w:p>
          <w:p w:rsidR="00ED60AD" w:rsidRPr="00DC155B" w:rsidRDefault="006B665B" w:rsidP="007467CD">
            <w:pPr>
              <w:jc w:val="both"/>
            </w:pPr>
            <w:r w:rsidRPr="00DC155B">
              <w:t xml:space="preserve">10. </w:t>
            </w:r>
            <w:r w:rsidR="00741676" w:rsidRPr="00DC155B">
              <w:t>Завершение крупного проекта</w:t>
            </w:r>
            <w:r w:rsidR="00F1463E" w:rsidRPr="00DC155B">
              <w:t xml:space="preserve"> электроэнергетических отраслей</w:t>
            </w:r>
            <w:r w:rsidR="00741676" w:rsidRPr="00DC155B">
              <w:t xml:space="preserve">. </w:t>
            </w:r>
          </w:p>
          <w:p w:rsidR="007467CD" w:rsidRPr="00DC155B" w:rsidRDefault="007467CD" w:rsidP="007467CD">
            <w:pPr>
              <w:jc w:val="both"/>
            </w:pPr>
          </w:p>
          <w:p w:rsidR="007467CD" w:rsidRPr="00DC155B" w:rsidRDefault="007467CD" w:rsidP="007467CD">
            <w:pPr>
              <w:jc w:val="both"/>
            </w:pPr>
            <w:r w:rsidRPr="00DC155B">
              <w:rPr>
                <w:b/>
              </w:rPr>
              <w:t>Рекомендуемые источники:</w:t>
            </w:r>
            <w:r w:rsidRPr="00DC155B">
              <w:t xml:space="preserve"> раздел 8 № 1–7, раздел 9 № 1–10.</w:t>
            </w:r>
          </w:p>
          <w:p w:rsidR="007467CD" w:rsidRPr="00DC155B" w:rsidRDefault="007467CD" w:rsidP="007467CD">
            <w:pPr>
              <w:jc w:val="both"/>
            </w:pPr>
          </w:p>
        </w:tc>
        <w:tc>
          <w:tcPr>
            <w:tcW w:w="2008" w:type="dxa"/>
            <w:shd w:val="clear" w:color="auto" w:fill="auto"/>
          </w:tcPr>
          <w:p w:rsidR="00ED60AD" w:rsidRPr="00DC155B" w:rsidRDefault="006B665B" w:rsidP="009D50F5">
            <w:pPr>
              <w:keepNext/>
              <w:widowControl w:val="0"/>
              <w:autoSpaceDE w:val="0"/>
              <w:autoSpaceDN w:val="0"/>
              <w:adjustRightInd w:val="0"/>
              <w:jc w:val="both"/>
              <w:rPr>
                <w:rFonts w:eastAsia="Calibri"/>
                <w:lang w:bidi="ru-RU"/>
              </w:rPr>
            </w:pPr>
            <w:r w:rsidRPr="00DC155B">
              <w:rPr>
                <w:rFonts w:eastAsia="Calibri"/>
                <w:lang w:bidi="ru-RU"/>
              </w:rPr>
              <w:lastRenderedPageBreak/>
              <w:t>Решение кейса. ситуационные задачи</w:t>
            </w:r>
          </w:p>
        </w:tc>
      </w:tr>
    </w:tbl>
    <w:p w:rsidR="00C235BD" w:rsidRPr="00DC155B" w:rsidRDefault="00C235BD" w:rsidP="009D50F5">
      <w:pPr>
        <w:rPr>
          <w:highlight w:val="cyan"/>
        </w:rPr>
      </w:pPr>
    </w:p>
    <w:p w:rsidR="00C235BD" w:rsidRPr="00DC155B" w:rsidRDefault="00C235BD" w:rsidP="00C235BD">
      <w:pPr>
        <w:rPr>
          <w:highlight w:val="cyan"/>
        </w:rPr>
      </w:pPr>
    </w:p>
    <w:p w:rsidR="00C235BD" w:rsidRPr="00DC155B" w:rsidRDefault="00C235BD" w:rsidP="00C235BD">
      <w:pPr>
        <w:widowControl w:val="0"/>
        <w:autoSpaceDE w:val="0"/>
        <w:autoSpaceDN w:val="0"/>
        <w:adjustRightInd w:val="0"/>
        <w:spacing w:line="360" w:lineRule="auto"/>
        <w:jc w:val="both"/>
        <w:rPr>
          <w:b/>
          <w:bCs/>
          <w:sz w:val="28"/>
          <w:szCs w:val="28"/>
        </w:rPr>
      </w:pPr>
      <w:r w:rsidRPr="00DC155B">
        <w:rPr>
          <w:b/>
          <w:bCs/>
          <w:sz w:val="28"/>
          <w:szCs w:val="28"/>
        </w:rPr>
        <w:t>6. Перечень учебно-методического обеспечения для самостоятельной работы обучающихся по дисциплине</w:t>
      </w:r>
    </w:p>
    <w:p w:rsidR="00C235BD" w:rsidRPr="00DC155B" w:rsidRDefault="00C235BD" w:rsidP="00C235BD">
      <w:pPr>
        <w:widowControl w:val="0"/>
        <w:autoSpaceDE w:val="0"/>
        <w:autoSpaceDN w:val="0"/>
        <w:adjustRightInd w:val="0"/>
        <w:jc w:val="both"/>
        <w:rPr>
          <w:b/>
          <w:sz w:val="28"/>
          <w:szCs w:val="28"/>
        </w:rPr>
      </w:pPr>
    </w:p>
    <w:p w:rsidR="00C235BD" w:rsidRPr="00DC155B" w:rsidRDefault="00C235BD" w:rsidP="00C235BD">
      <w:pPr>
        <w:spacing w:line="360" w:lineRule="auto"/>
        <w:ind w:firstLine="709"/>
        <w:contextualSpacing/>
        <w:rPr>
          <w:b/>
          <w:sz w:val="28"/>
          <w:szCs w:val="28"/>
        </w:rPr>
      </w:pPr>
      <w:r w:rsidRPr="00DC155B">
        <w:rPr>
          <w:b/>
          <w:sz w:val="28"/>
          <w:szCs w:val="28"/>
        </w:rPr>
        <w:t xml:space="preserve">6.1. Перечень вопросов, отводимых на самостоятельное освоение дисциплины, формы внеаудиторной самостоятельной работы </w:t>
      </w:r>
    </w:p>
    <w:p w:rsidR="00C235BD" w:rsidRPr="00DC155B" w:rsidRDefault="00C235BD" w:rsidP="00C235BD">
      <w:pPr>
        <w:spacing w:line="360" w:lineRule="auto"/>
        <w:ind w:firstLine="709"/>
        <w:contextualSpacing/>
        <w:jc w:val="right"/>
      </w:pPr>
      <w:r w:rsidRPr="00DC155B">
        <w:t>Таблица 4</w:t>
      </w:r>
    </w:p>
    <w:tbl>
      <w:tblPr>
        <w:tblW w:w="52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4839"/>
        <w:gridCol w:w="2083"/>
      </w:tblGrid>
      <w:tr w:rsidR="00C235BD" w:rsidRPr="00DC155B" w:rsidTr="00EE68F5">
        <w:tc>
          <w:tcPr>
            <w:tcW w:w="1375" w:type="pct"/>
            <w:shd w:val="clear" w:color="auto" w:fill="auto"/>
          </w:tcPr>
          <w:p w:rsidR="00C235BD" w:rsidRPr="00DC155B" w:rsidRDefault="00C235BD" w:rsidP="00EF463F">
            <w:pPr>
              <w:widowControl w:val="0"/>
              <w:autoSpaceDE w:val="0"/>
              <w:autoSpaceDN w:val="0"/>
              <w:adjustRightInd w:val="0"/>
              <w:jc w:val="center"/>
            </w:pPr>
            <w:r w:rsidRPr="00DC155B">
              <w:rPr>
                <w:b/>
              </w:rPr>
              <w:t>Наименование тем (разделов) дисциплины</w:t>
            </w:r>
          </w:p>
        </w:tc>
        <w:tc>
          <w:tcPr>
            <w:tcW w:w="2560" w:type="pct"/>
            <w:shd w:val="clear" w:color="auto" w:fill="auto"/>
          </w:tcPr>
          <w:p w:rsidR="00C235BD" w:rsidRPr="00DC155B" w:rsidRDefault="00C235BD" w:rsidP="00534E26">
            <w:pPr>
              <w:widowControl w:val="0"/>
              <w:autoSpaceDE w:val="0"/>
              <w:autoSpaceDN w:val="0"/>
              <w:adjustRightInd w:val="0"/>
              <w:jc w:val="both"/>
              <w:rPr>
                <w:b/>
              </w:rPr>
            </w:pPr>
            <w:r w:rsidRPr="00DC155B">
              <w:rPr>
                <w:b/>
              </w:rPr>
              <w:t xml:space="preserve">Перечень вопросов, отводимых на самостоятельное освоение </w:t>
            </w:r>
          </w:p>
        </w:tc>
        <w:tc>
          <w:tcPr>
            <w:tcW w:w="1065" w:type="pct"/>
          </w:tcPr>
          <w:p w:rsidR="00C235BD" w:rsidRPr="00DC155B" w:rsidRDefault="00C235BD" w:rsidP="00EF463F">
            <w:pPr>
              <w:widowControl w:val="0"/>
              <w:autoSpaceDE w:val="0"/>
              <w:autoSpaceDN w:val="0"/>
              <w:adjustRightInd w:val="0"/>
              <w:jc w:val="center"/>
              <w:rPr>
                <w:b/>
              </w:rPr>
            </w:pPr>
            <w:r w:rsidRPr="00DC155B">
              <w:rPr>
                <w:b/>
              </w:rPr>
              <w:t>Формы внеаудиторной самостоятельной работы</w:t>
            </w:r>
          </w:p>
        </w:tc>
      </w:tr>
      <w:tr w:rsidR="00C235BD" w:rsidRPr="00DC155B" w:rsidTr="00EE68F5">
        <w:tc>
          <w:tcPr>
            <w:tcW w:w="1375" w:type="pct"/>
            <w:shd w:val="clear" w:color="auto" w:fill="auto"/>
          </w:tcPr>
          <w:p w:rsidR="00C235BD" w:rsidRPr="00DC155B" w:rsidRDefault="00ED60AD" w:rsidP="00EF463F">
            <w:pPr>
              <w:widowControl w:val="0"/>
              <w:autoSpaceDE w:val="0"/>
              <w:autoSpaceDN w:val="0"/>
              <w:adjustRightInd w:val="0"/>
              <w:rPr>
                <w:highlight w:val="cyan"/>
              </w:rPr>
            </w:pPr>
            <w:r w:rsidRPr="00DC155B">
              <w:rPr>
                <w:sz w:val="28"/>
                <w:szCs w:val="28"/>
              </w:rPr>
              <w:t>Тема 1. Основы инжиниринга. Основные понятия, функции, методы и виды инжиниринга</w:t>
            </w:r>
          </w:p>
        </w:tc>
        <w:tc>
          <w:tcPr>
            <w:tcW w:w="2560" w:type="pct"/>
            <w:shd w:val="clear" w:color="auto" w:fill="auto"/>
          </w:tcPr>
          <w:p w:rsidR="005128DD" w:rsidRPr="00DC155B" w:rsidRDefault="00B449DB" w:rsidP="00534E26">
            <w:pPr>
              <w:jc w:val="both"/>
            </w:pPr>
            <w:r w:rsidRPr="00DC155B">
              <w:t>Ф</w:t>
            </w:r>
            <w:r w:rsidR="005128DD" w:rsidRPr="00DC155B">
              <w:t>ункци</w:t>
            </w:r>
            <w:r w:rsidRPr="00DC155B">
              <w:t>и</w:t>
            </w:r>
            <w:r w:rsidR="005128DD" w:rsidRPr="00DC155B">
              <w:t xml:space="preserve"> инжиниринга, как научного подхода для решения практических проблем: </w:t>
            </w:r>
          </w:p>
          <w:p w:rsidR="005128DD" w:rsidRPr="00DC155B" w:rsidRDefault="005128DD" w:rsidP="00534E26">
            <w:pPr>
              <w:jc w:val="both"/>
            </w:pPr>
            <w:r w:rsidRPr="00DC155B">
              <w:t xml:space="preserve"> Исследования (Research). Использование математических и общенаучных методов, средств и концепций, экспериментов и логических инструментов для первоначального изучения проблематики, поиска новых принципов и процессов. </w:t>
            </w:r>
          </w:p>
          <w:p w:rsidR="005128DD" w:rsidRPr="00DC155B" w:rsidRDefault="005128DD" w:rsidP="00534E26">
            <w:pPr>
              <w:jc w:val="both"/>
            </w:pPr>
            <w:r w:rsidRPr="00DC155B">
              <w:t>Разработка (Development). Применение результатов исследования для практических целе</w:t>
            </w:r>
            <w:r w:rsidR="00B449DB" w:rsidRPr="00DC155B">
              <w:t>й</w:t>
            </w:r>
            <w:r w:rsidRPr="00DC155B">
              <w:t>, творческое использование новых знаний для создания новых моделе</w:t>
            </w:r>
            <w:r w:rsidR="00B449DB" w:rsidRPr="00DC155B">
              <w:t>й</w:t>
            </w:r>
            <w:r w:rsidRPr="00DC155B">
              <w:t xml:space="preserve"> в различных предметных областях – технологических процессов, производственного оборудования и предприятий в целом. </w:t>
            </w:r>
          </w:p>
          <w:p w:rsidR="005128DD" w:rsidRPr="00DC155B" w:rsidRDefault="005128DD" w:rsidP="00534E26">
            <w:pPr>
              <w:jc w:val="both"/>
            </w:pPr>
            <w:r w:rsidRPr="00DC155B">
              <w:lastRenderedPageBreak/>
              <w:t>Проектирование (Design). Детальное (рабочее) проектирование продукции или производственно</w:t>
            </w:r>
            <w:r w:rsidR="00B449DB" w:rsidRPr="00DC155B">
              <w:t>й</w:t>
            </w:r>
            <w:r w:rsidRPr="00DC155B">
              <w:t xml:space="preserve"> системы, определение методов и процессов производства и функционирования, определение используемых материалов, выработка решений по форме и структуре продукции или системы, определение технических характеристик и функций, необходимых для решения проблемы, обеспечения соответствия требованиям и удовлетворения потребносте</w:t>
            </w:r>
            <w:r w:rsidR="00B449DB" w:rsidRPr="00DC155B">
              <w:t>й</w:t>
            </w:r>
            <w:r w:rsidRPr="00DC155B">
              <w:t xml:space="preserve"> и ожиданий. </w:t>
            </w:r>
          </w:p>
          <w:p w:rsidR="005128DD" w:rsidRPr="00DC155B" w:rsidRDefault="005128DD" w:rsidP="00534E26">
            <w:pPr>
              <w:jc w:val="both"/>
            </w:pPr>
            <w:r w:rsidRPr="00DC155B">
              <w:t xml:space="preserve">Определение стоимостных и финансовых параметров проекта (Costing, Budgeting &amp; Financing). Данная функция предполагает разработку бюджетов и смет по проекту, подготовку и проведение конкурсов, а также создание новых финансовых инструментов и операционных схем. </w:t>
            </w:r>
          </w:p>
          <w:p w:rsidR="005128DD" w:rsidRPr="00DC155B" w:rsidRDefault="005128DD" w:rsidP="00534E26">
            <w:pPr>
              <w:jc w:val="both"/>
            </w:pPr>
            <w:r w:rsidRPr="00DC155B">
              <w:t>Строительство (Сonstruction). Создание материально</w:t>
            </w:r>
            <w:r w:rsidR="00B449DB" w:rsidRPr="00DC155B">
              <w:t>й</w:t>
            </w:r>
            <w:r w:rsidRPr="00DC155B">
              <w:t xml:space="preserve"> инфраструктуры, необходимо</w:t>
            </w:r>
            <w:r w:rsidR="00B449DB" w:rsidRPr="00DC155B">
              <w:t>й</w:t>
            </w:r>
            <w:r w:rsidRPr="00DC155B">
              <w:t xml:space="preserve"> для осуществления запроектированных процессов, в общем случае предполагающее освоение строительно</w:t>
            </w:r>
            <w:r w:rsidR="00B449DB" w:rsidRPr="00DC155B">
              <w:t>й</w:t>
            </w:r>
            <w:r w:rsidRPr="00DC155B">
              <w:t xml:space="preserve"> площадки, создание строительно</w:t>
            </w:r>
            <w:r w:rsidR="00B449DB" w:rsidRPr="00DC155B">
              <w:t>й</w:t>
            </w:r>
            <w:r w:rsidRPr="00DC155B">
              <w:t xml:space="preserve"> продукции, т.е. пассивных основных фондов, организацию контроля качества и подготовку продукции проекта к эксплуатации. </w:t>
            </w:r>
          </w:p>
          <w:p w:rsidR="005128DD" w:rsidRPr="00DC155B" w:rsidRDefault="005128DD" w:rsidP="00534E26">
            <w:pPr>
              <w:jc w:val="both"/>
            </w:pPr>
            <w:r w:rsidRPr="00DC155B">
              <w:t xml:space="preserve">Организация производства (Production). Определение плана размещения производственных процессов, выбор и приобретение необходимого оборудования, определение материалов, сырья, </w:t>
            </w:r>
          </w:p>
          <w:p w:rsidR="005128DD" w:rsidRPr="00DC155B" w:rsidRDefault="005128DD" w:rsidP="00534E26">
            <w:pPr>
              <w:jc w:val="both"/>
            </w:pPr>
            <w:r w:rsidRPr="00DC155B">
              <w:t xml:space="preserve">компонентов, необходимых для производства, и источников их поставки, интеграция всех производственных процессов, проведение тестирования, пуско-наладочных мероприятий и инспекций, подготовка персонала, организация опытного производства. </w:t>
            </w:r>
          </w:p>
          <w:p w:rsidR="005128DD" w:rsidRPr="00DC155B" w:rsidRDefault="005128DD" w:rsidP="00534E26">
            <w:pPr>
              <w:jc w:val="both"/>
            </w:pPr>
            <w:r w:rsidRPr="00DC155B">
              <w:t>Производство (Operation). Контроль за функционированием машин, процессов, фабрик и заводов, организация материального и энергетического обеспечения, организация транспорта и коммуникаций, определение процедур выполнения технологических процессов и их совершенствование, контроль за деятельностью персонала, развитие умений и способносте</w:t>
            </w:r>
            <w:r w:rsidR="00B449DB" w:rsidRPr="00DC155B">
              <w:t>й</w:t>
            </w:r>
            <w:r w:rsidRPr="00DC155B">
              <w:t xml:space="preserve"> персонала по выполнению технологических процессов, управление качеством процессов и продукции. </w:t>
            </w:r>
          </w:p>
          <w:p w:rsidR="00C235BD" w:rsidRPr="00DC155B" w:rsidRDefault="00C235BD" w:rsidP="00534E26">
            <w:pPr>
              <w:keepNext/>
              <w:widowControl w:val="0"/>
              <w:autoSpaceDE w:val="0"/>
              <w:autoSpaceDN w:val="0"/>
              <w:adjustRightInd w:val="0"/>
              <w:jc w:val="both"/>
              <w:rPr>
                <w:highlight w:val="cyan"/>
              </w:rPr>
            </w:pPr>
          </w:p>
        </w:tc>
        <w:tc>
          <w:tcPr>
            <w:tcW w:w="1065" w:type="pct"/>
          </w:tcPr>
          <w:p w:rsidR="00C235BD" w:rsidRPr="00DC155B" w:rsidRDefault="006B665B" w:rsidP="00EF463F">
            <w:pPr>
              <w:keepNext/>
              <w:widowControl w:val="0"/>
              <w:autoSpaceDE w:val="0"/>
              <w:autoSpaceDN w:val="0"/>
              <w:adjustRightInd w:val="0"/>
              <w:rPr>
                <w:highlight w:val="cyan"/>
              </w:rPr>
            </w:pPr>
            <w:r w:rsidRPr="00DC155B">
              <w:lastRenderedPageBreak/>
              <w:t>Эссе, самостоятельное изучение материала</w:t>
            </w:r>
          </w:p>
        </w:tc>
      </w:tr>
      <w:tr w:rsidR="00C235BD" w:rsidRPr="00DC155B" w:rsidTr="00EE68F5">
        <w:tc>
          <w:tcPr>
            <w:tcW w:w="1375" w:type="pct"/>
            <w:shd w:val="clear" w:color="auto" w:fill="auto"/>
          </w:tcPr>
          <w:p w:rsidR="00C235BD" w:rsidRPr="00DC155B" w:rsidRDefault="00ED60AD" w:rsidP="00EF463F">
            <w:pPr>
              <w:widowControl w:val="0"/>
              <w:autoSpaceDE w:val="0"/>
              <w:autoSpaceDN w:val="0"/>
              <w:adjustRightInd w:val="0"/>
              <w:rPr>
                <w:highlight w:val="cyan"/>
              </w:rPr>
            </w:pPr>
            <w:r w:rsidRPr="00DC155B">
              <w:rPr>
                <w:sz w:val="28"/>
                <w:szCs w:val="28"/>
              </w:rPr>
              <w:lastRenderedPageBreak/>
              <w:t>Тема 2. Консультационный инжиниринг и инжиниринг управления проектами</w:t>
            </w:r>
          </w:p>
        </w:tc>
        <w:tc>
          <w:tcPr>
            <w:tcW w:w="2560" w:type="pct"/>
            <w:shd w:val="clear" w:color="auto" w:fill="auto"/>
          </w:tcPr>
          <w:p w:rsidR="00D74921" w:rsidRPr="00DC155B" w:rsidRDefault="00D74921" w:rsidP="00534E26">
            <w:pPr>
              <w:jc w:val="both"/>
            </w:pPr>
            <w:r w:rsidRPr="00DC155B">
              <w:t xml:space="preserve">Стандарты в области управления проектами. Корпоративные стандарты управления проектами. Обзор рамочных стандартов в области управления проектами . Общая структура стандартов. Группа стандартов, применимых к отдельным объектам управления (проект, программа, портфель проектов). Группа стандартов, определяющих требования к квалификации участников управления проектами (менеджеры проектов, участники команд управления проектами). Стандарты, применимые к системе управления проектами организации в целом и позволяющие оценить уровень зрелости организационной системы проектного менеджмента . Международная сертификация по управлению проектами. Общие положения. Сертификация по стандартам международной ассоциации по управлению проектами (IPMA). Сертификация по стандартам американского Института управления проектами (PMI). Подготовка персонала компании в области управления проектами </w:t>
            </w:r>
          </w:p>
          <w:p w:rsidR="00C235BD" w:rsidRPr="00DC155B" w:rsidRDefault="00C235BD" w:rsidP="00534E26">
            <w:pPr>
              <w:keepNext/>
              <w:widowControl w:val="0"/>
              <w:autoSpaceDE w:val="0"/>
              <w:autoSpaceDN w:val="0"/>
              <w:adjustRightInd w:val="0"/>
              <w:jc w:val="both"/>
              <w:rPr>
                <w:b/>
                <w:highlight w:val="cyan"/>
              </w:rPr>
            </w:pPr>
          </w:p>
        </w:tc>
        <w:tc>
          <w:tcPr>
            <w:tcW w:w="1065" w:type="pct"/>
          </w:tcPr>
          <w:p w:rsidR="00C235BD" w:rsidRPr="00DC155B" w:rsidRDefault="006B665B" w:rsidP="00EF463F">
            <w:pPr>
              <w:keepNext/>
              <w:widowControl w:val="0"/>
              <w:autoSpaceDE w:val="0"/>
              <w:autoSpaceDN w:val="0"/>
              <w:adjustRightInd w:val="0"/>
              <w:rPr>
                <w:b/>
                <w:highlight w:val="cyan"/>
              </w:rPr>
            </w:pPr>
            <w:r w:rsidRPr="00DC155B">
              <w:t>Эссе, самостоятельное изучение материала</w:t>
            </w:r>
          </w:p>
        </w:tc>
      </w:tr>
      <w:tr w:rsidR="00ED60AD" w:rsidRPr="00DC155B" w:rsidTr="00EE68F5">
        <w:tc>
          <w:tcPr>
            <w:tcW w:w="1375" w:type="pct"/>
            <w:shd w:val="clear" w:color="auto" w:fill="auto"/>
          </w:tcPr>
          <w:p w:rsidR="00ED60AD" w:rsidRPr="00DC155B" w:rsidRDefault="00ED60AD" w:rsidP="00EF463F">
            <w:pPr>
              <w:widowControl w:val="0"/>
              <w:autoSpaceDE w:val="0"/>
              <w:autoSpaceDN w:val="0"/>
              <w:adjustRightInd w:val="0"/>
              <w:rPr>
                <w:highlight w:val="cyan"/>
              </w:rPr>
            </w:pPr>
            <w:r w:rsidRPr="00DC155B">
              <w:rPr>
                <w:sz w:val="28"/>
                <w:szCs w:val="28"/>
              </w:rPr>
              <w:t>Тема 3. Прединвестиционный инжиниринг и основы проектного инжиниринга</w:t>
            </w:r>
          </w:p>
        </w:tc>
        <w:tc>
          <w:tcPr>
            <w:tcW w:w="2560" w:type="pct"/>
            <w:shd w:val="clear" w:color="auto" w:fill="auto"/>
          </w:tcPr>
          <w:p w:rsidR="00ED60AD" w:rsidRPr="00DC155B" w:rsidRDefault="00D74921" w:rsidP="00534E26">
            <w:pPr>
              <w:jc w:val="both"/>
            </w:pPr>
            <w:r w:rsidRPr="00DC155B">
              <w:t xml:space="preserve">Общие основания и предварительный анализ развития типового (обезличенного) инжинирингового комплекса. Базовые сценарии развития. Анализ места проектного комплекса в управлении отраслевой системой инвестиционными проектами. Проблемы и направления совершенствования функционирования проектного комплекса в рамках системы управления инвестициями. Базовые мероприятия по группам целевых направлений. Общие положения. Группа целевых направлений «Человеческие ресурсы». Группа целевых направлений «Техническая политика и технологии». Группа целевых направлений « Информационное обеспечение». Группа целевых направлений «Управление». Внедрение системы управления проектами и инжиниринга. Повышение эффективности процессов управления проектированием. Повышение эффективности управления организационным развитием. Группа целевых направлений «Экономика». Эффективное разрешение проблем в области ценообразования. Внедрение современных </w:t>
            </w:r>
            <w:r w:rsidRPr="00DC155B">
              <w:lastRenderedPageBreak/>
              <w:t xml:space="preserve">методов управления издержками. Создание и внедрение многоуровневой системы управленческого учета и бюджетирования. Оптимизация системы финансирования проектно-изыскательских работ. Группа целевых направлений «Заказчики». Развитие маркетинговой подсистемы в условиях глобализации рыночных отношений. Создание и развитие положительной деловой репутации, развитие системы связей с общественностью. Внедрение современных систем управления отношениями с клиентами. Управление реализацией программы развития инжинирингового / проектного комплекса. Укрупненная структура работ по подготовке программы и организации ее реализаций. Программа оперативных мероприятий. Оценка структуры, длительности реализации и эффективности программы развития инжинирингового / проектного комплекса </w:t>
            </w:r>
          </w:p>
        </w:tc>
        <w:tc>
          <w:tcPr>
            <w:tcW w:w="1065" w:type="pct"/>
          </w:tcPr>
          <w:p w:rsidR="00ED60AD" w:rsidRPr="00DC155B" w:rsidRDefault="006B665B" w:rsidP="00EF463F">
            <w:pPr>
              <w:keepNext/>
              <w:widowControl w:val="0"/>
              <w:autoSpaceDE w:val="0"/>
              <w:autoSpaceDN w:val="0"/>
              <w:adjustRightInd w:val="0"/>
              <w:rPr>
                <w:b/>
                <w:highlight w:val="cyan"/>
              </w:rPr>
            </w:pPr>
            <w:r w:rsidRPr="00DC155B">
              <w:lastRenderedPageBreak/>
              <w:t>Эссе, самостоятельное изучение материала</w:t>
            </w:r>
          </w:p>
        </w:tc>
      </w:tr>
      <w:tr w:rsidR="00ED60AD" w:rsidRPr="00DC155B" w:rsidTr="00EE68F5">
        <w:tc>
          <w:tcPr>
            <w:tcW w:w="1375" w:type="pct"/>
            <w:shd w:val="clear" w:color="auto" w:fill="auto"/>
          </w:tcPr>
          <w:p w:rsidR="00ED60AD" w:rsidRPr="00DC155B" w:rsidRDefault="00ED60AD" w:rsidP="00EF463F">
            <w:pPr>
              <w:widowControl w:val="0"/>
              <w:autoSpaceDE w:val="0"/>
              <w:autoSpaceDN w:val="0"/>
              <w:adjustRightInd w:val="0"/>
              <w:rPr>
                <w:highlight w:val="cyan"/>
              </w:rPr>
            </w:pPr>
            <w:r w:rsidRPr="00DC155B">
              <w:rPr>
                <w:sz w:val="28"/>
                <w:szCs w:val="28"/>
              </w:rPr>
              <w:t>Тема 4. Технологический инжиниринг</w:t>
            </w:r>
          </w:p>
        </w:tc>
        <w:tc>
          <w:tcPr>
            <w:tcW w:w="2560" w:type="pct"/>
            <w:shd w:val="clear" w:color="auto" w:fill="auto"/>
          </w:tcPr>
          <w:p w:rsidR="00F1463E" w:rsidRPr="00DC155B" w:rsidRDefault="00F1463E" w:rsidP="00534E26">
            <w:pPr>
              <w:jc w:val="both"/>
            </w:pPr>
            <w:r w:rsidRPr="00DC155B">
              <w:t>Функции технологического инжиниринга:</w:t>
            </w:r>
          </w:p>
          <w:p w:rsidR="00F1463E" w:rsidRPr="00DC155B" w:rsidRDefault="00F1463E" w:rsidP="00534E26">
            <w:pPr>
              <w:jc w:val="both"/>
            </w:pPr>
            <w:r w:rsidRPr="00DC155B">
              <w:t>технико-экономическая экспертиза возможных решений для заказчика (технологический</w:t>
            </w:r>
          </w:p>
          <w:p w:rsidR="00F1463E" w:rsidRPr="00DC155B" w:rsidRDefault="00F1463E" w:rsidP="00534E26">
            <w:pPr>
              <w:jc w:val="both"/>
            </w:pPr>
            <w:r w:rsidRPr="00DC155B">
              <w:t>выполнение проектно-изыскательских работ, формирование технических условий для</w:t>
            </w:r>
          </w:p>
          <w:p w:rsidR="00F1463E" w:rsidRPr="00DC155B" w:rsidRDefault="00F1463E" w:rsidP="00534E26">
            <w:pPr>
              <w:jc w:val="both"/>
            </w:pPr>
            <w:r w:rsidRPr="00DC155B">
              <w:t>интеграции технологического решения в производственный процесс;</w:t>
            </w:r>
          </w:p>
          <w:p w:rsidR="00F1463E" w:rsidRPr="00DC155B" w:rsidRDefault="00F1463E" w:rsidP="00534E26">
            <w:pPr>
              <w:jc w:val="both"/>
            </w:pPr>
            <w:r w:rsidRPr="00DC155B">
              <w:t>техническое проектирование;</w:t>
            </w:r>
          </w:p>
          <w:p w:rsidR="00F1463E" w:rsidRPr="00DC155B" w:rsidRDefault="00F1463E" w:rsidP="00534E26">
            <w:pPr>
              <w:jc w:val="both"/>
            </w:pPr>
            <w:r w:rsidRPr="00DC155B">
              <w:t>дизайн технологических процессов;</w:t>
            </w:r>
          </w:p>
          <w:p w:rsidR="00F1463E" w:rsidRPr="00DC155B" w:rsidRDefault="00F1463E" w:rsidP="00534E26">
            <w:pPr>
              <w:jc w:val="both"/>
            </w:pPr>
            <w:r w:rsidRPr="00DC155B">
              <w:t>создание и управление интеллектуальной собственностью;</w:t>
            </w:r>
            <w:r w:rsidR="00534E26" w:rsidRPr="00DC155B">
              <w:t xml:space="preserve"> </w:t>
            </w:r>
            <w:r w:rsidRPr="00DC155B">
              <w:t>управление</w:t>
            </w:r>
            <w:r w:rsidR="00534E26" w:rsidRPr="00DC155B">
              <w:t xml:space="preserve"> </w:t>
            </w:r>
            <w:r w:rsidRPr="00DC155B">
              <w:t>внутренним</w:t>
            </w:r>
            <w:r w:rsidR="00534E26" w:rsidRPr="00DC155B">
              <w:t xml:space="preserve">  </w:t>
            </w:r>
            <w:r w:rsidRPr="00DC155B">
              <w:t>проектом</w:t>
            </w:r>
            <w:r w:rsidR="00534E26" w:rsidRPr="00DC155B">
              <w:t xml:space="preserve"> </w:t>
            </w:r>
            <w:r w:rsidRPr="00DC155B">
              <w:t>(разработка</w:t>
            </w:r>
            <w:r w:rsidR="00534E26" w:rsidRPr="00DC155B">
              <w:t xml:space="preserve"> </w:t>
            </w:r>
            <w:r w:rsidRPr="00DC155B">
              <w:t>кастомизированного</w:t>
            </w:r>
            <w:r w:rsidR="00534E26" w:rsidRPr="00DC155B">
              <w:t xml:space="preserve"> </w:t>
            </w:r>
            <w:r w:rsidRPr="00DC155B">
              <w:t>решения</w:t>
            </w:r>
            <w:r w:rsidR="00534E26" w:rsidRPr="00DC155B">
              <w:t xml:space="preserve"> </w:t>
            </w:r>
            <w:r w:rsidRPr="00DC155B">
              <w:t>заказчика);</w:t>
            </w:r>
            <w:r w:rsidR="00534E26" w:rsidRPr="00DC155B">
              <w:t xml:space="preserve"> </w:t>
            </w:r>
            <w:r w:rsidRPr="00DC155B">
              <w:t>управление проектом внедрения и запуска в эксплуатацию на стороне заказчика;</w:t>
            </w:r>
            <w:r w:rsidR="00534E26" w:rsidRPr="00DC155B">
              <w:t xml:space="preserve"> </w:t>
            </w:r>
            <w:r w:rsidRPr="00DC155B">
              <w:t>разработка конструкторской документации.</w:t>
            </w:r>
          </w:p>
          <w:p w:rsidR="00ED60AD" w:rsidRPr="00DC155B" w:rsidRDefault="00F1463E" w:rsidP="00534E26">
            <w:pPr>
              <w:jc w:val="both"/>
            </w:pPr>
            <w:r w:rsidRPr="00DC155B">
              <w:t>Создание готового к внедрению в производство</w:t>
            </w:r>
            <w:r w:rsidR="00534E26" w:rsidRPr="00DC155B">
              <w:t xml:space="preserve"> </w:t>
            </w:r>
            <w:r w:rsidRPr="00DC155B">
              <w:t>технологического решения, отвечающего техническому заданию заказчика, подтвержденного</w:t>
            </w:r>
            <w:r w:rsidR="00534E26" w:rsidRPr="00DC155B">
              <w:t xml:space="preserve"> </w:t>
            </w:r>
            <w:r w:rsidRPr="00DC155B">
              <w:t>наличием опытной партии продукта и сопровождаемого полным пакетом технологической</w:t>
            </w:r>
            <w:r w:rsidR="00534E26" w:rsidRPr="00DC155B">
              <w:t xml:space="preserve"> </w:t>
            </w:r>
            <w:r w:rsidRPr="00DC155B">
              <w:t>документации.</w:t>
            </w:r>
          </w:p>
        </w:tc>
        <w:tc>
          <w:tcPr>
            <w:tcW w:w="1065" w:type="pct"/>
          </w:tcPr>
          <w:p w:rsidR="00ED60AD" w:rsidRPr="00DC155B" w:rsidRDefault="006B665B" w:rsidP="00EF463F">
            <w:pPr>
              <w:keepNext/>
              <w:widowControl w:val="0"/>
              <w:autoSpaceDE w:val="0"/>
              <w:autoSpaceDN w:val="0"/>
              <w:adjustRightInd w:val="0"/>
              <w:rPr>
                <w:b/>
                <w:highlight w:val="cyan"/>
              </w:rPr>
            </w:pPr>
            <w:r w:rsidRPr="00DC155B">
              <w:t>Эссе, самостоятельное изучение материала</w:t>
            </w:r>
          </w:p>
        </w:tc>
      </w:tr>
      <w:tr w:rsidR="00ED60AD" w:rsidRPr="00DC155B" w:rsidTr="00EE68F5">
        <w:tc>
          <w:tcPr>
            <w:tcW w:w="1375" w:type="pct"/>
            <w:shd w:val="clear" w:color="auto" w:fill="auto"/>
          </w:tcPr>
          <w:p w:rsidR="00ED60AD" w:rsidRPr="00DC155B" w:rsidRDefault="00ED60AD" w:rsidP="00EF463F">
            <w:pPr>
              <w:widowControl w:val="0"/>
              <w:autoSpaceDE w:val="0"/>
              <w:autoSpaceDN w:val="0"/>
              <w:adjustRightInd w:val="0"/>
              <w:rPr>
                <w:highlight w:val="cyan"/>
              </w:rPr>
            </w:pPr>
            <w:r w:rsidRPr="00DC155B">
              <w:rPr>
                <w:sz w:val="28"/>
                <w:szCs w:val="28"/>
              </w:rPr>
              <w:t xml:space="preserve">Тема 5. Строительный инжиниринг и особенности инжиниринга в организации </w:t>
            </w:r>
            <w:r w:rsidRPr="00DC155B">
              <w:rPr>
                <w:sz w:val="28"/>
                <w:szCs w:val="28"/>
              </w:rPr>
              <w:lastRenderedPageBreak/>
              <w:t>управления крупными проектами</w:t>
            </w:r>
          </w:p>
        </w:tc>
        <w:tc>
          <w:tcPr>
            <w:tcW w:w="2560" w:type="pct"/>
            <w:shd w:val="clear" w:color="auto" w:fill="auto"/>
          </w:tcPr>
          <w:p w:rsidR="00D74921" w:rsidRPr="00DC155B" w:rsidRDefault="00D74921" w:rsidP="00534E26">
            <w:pPr>
              <w:jc w:val="both"/>
            </w:pPr>
            <w:r w:rsidRPr="00DC155B">
              <w:lastRenderedPageBreak/>
              <w:t>Стандарты в области информатизации инжинири</w:t>
            </w:r>
            <w:r w:rsidR="00F1463E" w:rsidRPr="00DC155B">
              <w:t>нга</w:t>
            </w:r>
            <w:r w:rsidRPr="00DC155B">
              <w:t>. Общие вопросы стандартизации в и</w:t>
            </w:r>
            <w:r w:rsidR="00F1463E" w:rsidRPr="00DC155B">
              <w:t>нформатизации инжиниринга</w:t>
            </w:r>
            <w:r w:rsidRPr="00DC155B">
              <w:t xml:space="preserve">. Сущность и структура задач </w:t>
            </w:r>
            <w:r w:rsidR="00F1463E" w:rsidRPr="00DC155B">
              <w:t>информатизации инжинирнга</w:t>
            </w:r>
            <w:r w:rsidRPr="00DC155B">
              <w:t>. Методы и процедуры разработки и внедрения корпоратив</w:t>
            </w:r>
            <w:r w:rsidR="00F1463E" w:rsidRPr="00DC155B">
              <w:t>ных информационных систем</w:t>
            </w:r>
            <w:r w:rsidRPr="00DC155B">
              <w:t xml:space="preserve">. Виды обеспечения информационных систем. </w:t>
            </w:r>
            <w:r w:rsidRPr="00DC155B">
              <w:lastRenderedPageBreak/>
              <w:t>Информатизация проек</w:t>
            </w:r>
            <w:r w:rsidR="00F1463E" w:rsidRPr="00DC155B">
              <w:t>тирования в строительстве. Основные положения</w:t>
            </w:r>
            <w:r w:rsidRPr="00DC155B">
              <w:t xml:space="preserve">. Информатизация архитектурного проектирования. Информатизация конструкторских расчетов. Информатизация проектирования инженерных систем. Понятие о современных системах автоматизированного проектирования. Информатизация организационно-технологического проектирования </w:t>
            </w:r>
          </w:p>
          <w:p w:rsidR="00FF042E" w:rsidRPr="00DC155B" w:rsidRDefault="00D74921" w:rsidP="00534E26">
            <w:pPr>
              <w:jc w:val="both"/>
            </w:pPr>
            <w:r w:rsidRPr="00DC155B">
              <w:t>Информатизация систем обеспечения строительства</w:t>
            </w:r>
            <w:r w:rsidR="00FF042E" w:rsidRPr="00DC155B">
              <w:t>.</w:t>
            </w:r>
          </w:p>
          <w:p w:rsidR="00FF042E" w:rsidRPr="00DC155B" w:rsidRDefault="00D74921" w:rsidP="00534E26">
            <w:pPr>
              <w:jc w:val="both"/>
            </w:pPr>
            <w:r w:rsidRPr="00DC155B">
              <w:t>Информатизация подрядных торгов</w:t>
            </w:r>
            <w:r w:rsidR="00FF042E" w:rsidRPr="00DC155B">
              <w:t xml:space="preserve">. </w:t>
            </w:r>
            <w:r w:rsidR="006B665B" w:rsidRPr="00DC155B">
              <w:t>Информатизация сметных расчетов</w:t>
            </w:r>
            <w:r w:rsidRPr="00DC155B">
              <w:t xml:space="preserve">. Информатизация инжиниринга материально-технического обеспечения в строительстве . Информатизация управления в строительстве. </w:t>
            </w:r>
          </w:p>
          <w:p w:rsidR="00ED60AD" w:rsidRPr="00DC155B" w:rsidRDefault="00D74921" w:rsidP="00534E26">
            <w:pPr>
              <w:jc w:val="both"/>
              <w:rPr>
                <w:b/>
                <w:highlight w:val="cyan"/>
              </w:rPr>
            </w:pPr>
            <w:r w:rsidRPr="00DC155B">
              <w:t xml:space="preserve">Информатизация календарного планирования в строительстве. Информатизация бухгалтерского учета. Комплексные системы информатизации </w:t>
            </w:r>
          </w:p>
        </w:tc>
        <w:tc>
          <w:tcPr>
            <w:tcW w:w="1065" w:type="pct"/>
          </w:tcPr>
          <w:p w:rsidR="00ED60AD" w:rsidRPr="00DC155B" w:rsidRDefault="006B665B" w:rsidP="00EF463F">
            <w:pPr>
              <w:keepNext/>
              <w:widowControl w:val="0"/>
              <w:autoSpaceDE w:val="0"/>
              <w:autoSpaceDN w:val="0"/>
              <w:adjustRightInd w:val="0"/>
              <w:rPr>
                <w:b/>
                <w:highlight w:val="cyan"/>
              </w:rPr>
            </w:pPr>
            <w:r w:rsidRPr="00DC155B">
              <w:lastRenderedPageBreak/>
              <w:t>Эссе, самостоятельное изучение материала</w:t>
            </w:r>
          </w:p>
        </w:tc>
      </w:tr>
    </w:tbl>
    <w:p w:rsidR="00C235BD" w:rsidRPr="00DC155B" w:rsidRDefault="00C235BD" w:rsidP="00C235BD">
      <w:pPr>
        <w:rPr>
          <w:highlight w:val="cyan"/>
        </w:rPr>
      </w:pPr>
    </w:p>
    <w:p w:rsidR="00C235BD" w:rsidRPr="00DC155B" w:rsidRDefault="00C235BD" w:rsidP="00C235BD">
      <w:pPr>
        <w:rPr>
          <w:highlight w:val="cyan"/>
        </w:rPr>
      </w:pPr>
    </w:p>
    <w:p w:rsidR="00C235BD" w:rsidRPr="00DC155B" w:rsidRDefault="00C235BD" w:rsidP="00C235BD">
      <w:pPr>
        <w:spacing w:line="360" w:lineRule="auto"/>
        <w:jc w:val="center"/>
        <w:rPr>
          <w:sz w:val="28"/>
          <w:szCs w:val="28"/>
        </w:rPr>
      </w:pPr>
      <w:r w:rsidRPr="00DC155B">
        <w:rPr>
          <w:b/>
          <w:sz w:val="28"/>
          <w:szCs w:val="28"/>
        </w:rPr>
        <w:t xml:space="preserve">6.2. Перечень вопросов, заданий, тем для подготовки к текущему контролю </w:t>
      </w:r>
    </w:p>
    <w:p w:rsidR="00C235BD" w:rsidRPr="00DC155B" w:rsidRDefault="00C235BD" w:rsidP="00C235BD">
      <w:pPr>
        <w:spacing w:line="360" w:lineRule="auto"/>
        <w:jc w:val="center"/>
        <w:rPr>
          <w:b/>
          <w:sz w:val="28"/>
          <w:szCs w:val="28"/>
        </w:rPr>
      </w:pPr>
      <w:r w:rsidRPr="00DC155B">
        <w:rPr>
          <w:b/>
          <w:sz w:val="28"/>
          <w:szCs w:val="28"/>
        </w:rPr>
        <w:t>Примерный перечень вопросов к контрольной работе</w:t>
      </w:r>
    </w:p>
    <w:p w:rsidR="009D50F5" w:rsidRPr="00DC155B" w:rsidRDefault="009D50F5" w:rsidP="009D50F5">
      <w:pPr>
        <w:pStyle w:val="af4"/>
        <w:numPr>
          <w:ilvl w:val="0"/>
          <w:numId w:val="26"/>
        </w:numPr>
        <w:spacing w:line="360" w:lineRule="auto"/>
        <w:ind w:left="0" w:firstLine="0"/>
        <w:jc w:val="both"/>
        <w:rPr>
          <w:rFonts w:ascii="Times New Roman" w:hAnsi="Times New Roman" w:cs="Times New Roman"/>
          <w:color w:val="auto"/>
          <w:sz w:val="28"/>
          <w:szCs w:val="28"/>
          <w:lang w:val="en-US"/>
        </w:rPr>
      </w:pPr>
      <w:r w:rsidRPr="00DC155B">
        <w:rPr>
          <w:rFonts w:ascii="Times New Roman" w:hAnsi="Times New Roman" w:cs="Times New Roman"/>
          <w:color w:val="auto"/>
          <w:sz w:val="28"/>
          <w:szCs w:val="28"/>
        </w:rPr>
        <w:t>Общее</w:t>
      </w:r>
      <w:r w:rsidRPr="00DC155B">
        <w:rPr>
          <w:rFonts w:ascii="Times New Roman" w:hAnsi="Times New Roman" w:cs="Times New Roman"/>
          <w:color w:val="auto"/>
          <w:sz w:val="28"/>
          <w:szCs w:val="28"/>
          <w:lang w:val="en-US"/>
        </w:rPr>
        <w:t xml:space="preserve"> </w:t>
      </w:r>
      <w:r w:rsidRPr="00DC155B">
        <w:rPr>
          <w:rFonts w:ascii="Times New Roman" w:hAnsi="Times New Roman" w:cs="Times New Roman"/>
          <w:color w:val="auto"/>
          <w:sz w:val="28"/>
          <w:szCs w:val="28"/>
        </w:rPr>
        <w:t>и</w:t>
      </w:r>
      <w:r w:rsidRPr="00DC155B">
        <w:rPr>
          <w:rFonts w:ascii="Times New Roman" w:hAnsi="Times New Roman" w:cs="Times New Roman"/>
          <w:color w:val="auto"/>
          <w:sz w:val="28"/>
          <w:szCs w:val="28"/>
          <w:lang w:val="en-US"/>
        </w:rPr>
        <w:t xml:space="preserve"> </w:t>
      </w:r>
      <w:r w:rsidRPr="00DC155B">
        <w:rPr>
          <w:rFonts w:ascii="Times New Roman" w:hAnsi="Times New Roman" w:cs="Times New Roman"/>
          <w:color w:val="auto"/>
          <w:sz w:val="28"/>
          <w:szCs w:val="28"/>
        </w:rPr>
        <w:t>различия</w:t>
      </w:r>
      <w:r w:rsidRPr="00DC155B">
        <w:rPr>
          <w:rFonts w:ascii="Times New Roman" w:hAnsi="Times New Roman" w:cs="Times New Roman"/>
          <w:color w:val="auto"/>
          <w:sz w:val="28"/>
          <w:szCs w:val="28"/>
          <w:lang w:val="en-US"/>
        </w:rPr>
        <w:t xml:space="preserve"> </w:t>
      </w:r>
      <w:r w:rsidRPr="00DC155B">
        <w:rPr>
          <w:rFonts w:ascii="Times New Roman" w:hAnsi="Times New Roman" w:cs="Times New Roman"/>
          <w:color w:val="auto"/>
          <w:sz w:val="28"/>
          <w:szCs w:val="28"/>
        </w:rPr>
        <w:t>функций</w:t>
      </w:r>
      <w:r w:rsidRPr="00DC155B">
        <w:rPr>
          <w:rFonts w:ascii="Times New Roman" w:hAnsi="Times New Roman" w:cs="Times New Roman"/>
          <w:color w:val="auto"/>
          <w:sz w:val="28"/>
          <w:szCs w:val="28"/>
          <w:lang w:val="en-US"/>
        </w:rPr>
        <w:t xml:space="preserve"> </w:t>
      </w:r>
      <w:r w:rsidRPr="00DC155B">
        <w:rPr>
          <w:rFonts w:ascii="Times New Roman" w:hAnsi="Times New Roman" w:cs="Times New Roman"/>
          <w:color w:val="auto"/>
          <w:sz w:val="28"/>
          <w:szCs w:val="28"/>
        </w:rPr>
        <w:t>в</w:t>
      </w:r>
      <w:r w:rsidRPr="00DC155B">
        <w:rPr>
          <w:rFonts w:ascii="Times New Roman" w:hAnsi="Times New Roman" w:cs="Times New Roman"/>
          <w:color w:val="auto"/>
          <w:sz w:val="28"/>
          <w:szCs w:val="28"/>
          <w:lang w:val="en-US"/>
        </w:rPr>
        <w:t xml:space="preserve"> </w:t>
      </w:r>
      <w:r w:rsidRPr="00DC155B">
        <w:rPr>
          <w:rFonts w:ascii="Times New Roman" w:hAnsi="Times New Roman" w:cs="Times New Roman"/>
          <w:color w:val="auto"/>
          <w:sz w:val="28"/>
          <w:szCs w:val="28"/>
        </w:rPr>
        <w:t>инжиниринге</w:t>
      </w:r>
      <w:r w:rsidR="00741676" w:rsidRPr="00DC155B">
        <w:rPr>
          <w:rFonts w:ascii="Times New Roman" w:hAnsi="Times New Roman" w:cs="Times New Roman"/>
          <w:color w:val="auto"/>
          <w:sz w:val="28"/>
          <w:szCs w:val="28"/>
          <w:lang w:val="en-US"/>
        </w:rPr>
        <w:t xml:space="preserve">: </w:t>
      </w:r>
      <w:r w:rsidRPr="00DC155B">
        <w:rPr>
          <w:rFonts w:ascii="Times New Roman" w:hAnsi="Times New Roman" w:cs="Times New Roman"/>
          <w:color w:val="auto"/>
          <w:sz w:val="28"/>
          <w:szCs w:val="28"/>
        </w:rPr>
        <w:t>общего</w:t>
      </w:r>
      <w:r w:rsidR="00741676" w:rsidRPr="00DC155B">
        <w:rPr>
          <w:rFonts w:ascii="Times New Roman" w:hAnsi="Times New Roman" w:cs="Times New Roman"/>
          <w:color w:val="auto"/>
          <w:sz w:val="28"/>
          <w:szCs w:val="28"/>
          <w:lang w:val="en-US"/>
        </w:rPr>
        <w:t xml:space="preserve"> (General Contracting, Construction Engineering),</w:t>
      </w:r>
      <w:r w:rsidR="00741676" w:rsidRPr="00DC155B">
        <w:rPr>
          <w:rFonts w:ascii="Times New Roman" w:hAnsi="Times New Roman" w:cs="Times New Roman"/>
          <w:color w:val="auto"/>
          <w:sz w:val="23"/>
          <w:szCs w:val="23"/>
          <w:shd w:val="clear" w:color="auto" w:fill="FFFFFF"/>
          <w:lang w:val="en-US"/>
        </w:rPr>
        <w:t xml:space="preserve"> </w:t>
      </w:r>
      <w:r w:rsidR="00741676" w:rsidRPr="00DC155B">
        <w:rPr>
          <w:rFonts w:ascii="Times New Roman" w:hAnsi="Times New Roman" w:cs="Times New Roman"/>
          <w:color w:val="auto"/>
          <w:sz w:val="28"/>
          <w:szCs w:val="28"/>
        </w:rPr>
        <w:t>консультационн</w:t>
      </w:r>
      <w:r w:rsidRPr="00DC155B">
        <w:rPr>
          <w:rFonts w:ascii="Times New Roman" w:hAnsi="Times New Roman" w:cs="Times New Roman"/>
          <w:color w:val="auto"/>
          <w:sz w:val="28"/>
          <w:szCs w:val="28"/>
        </w:rPr>
        <w:t>ого</w:t>
      </w:r>
      <w:r w:rsidRPr="00DC155B">
        <w:rPr>
          <w:rFonts w:ascii="Times New Roman" w:hAnsi="Times New Roman" w:cs="Times New Roman"/>
          <w:color w:val="auto"/>
          <w:sz w:val="28"/>
          <w:szCs w:val="28"/>
          <w:lang w:val="en-US"/>
        </w:rPr>
        <w:t xml:space="preserve"> </w:t>
      </w:r>
      <w:r w:rsidR="00741676" w:rsidRPr="00DC155B">
        <w:rPr>
          <w:rFonts w:ascii="Times New Roman" w:hAnsi="Times New Roman" w:cs="Times New Roman"/>
          <w:color w:val="auto"/>
          <w:sz w:val="28"/>
          <w:szCs w:val="28"/>
          <w:lang w:val="en-US"/>
        </w:rPr>
        <w:t xml:space="preserve">(Consulting Engineering), </w:t>
      </w:r>
      <w:r w:rsidRPr="00DC155B">
        <w:rPr>
          <w:rFonts w:ascii="Times New Roman" w:hAnsi="Times New Roman" w:cs="Times New Roman"/>
          <w:color w:val="auto"/>
          <w:sz w:val="28"/>
          <w:szCs w:val="28"/>
        </w:rPr>
        <w:t>т</w:t>
      </w:r>
      <w:r w:rsidR="00741676" w:rsidRPr="00DC155B">
        <w:rPr>
          <w:rFonts w:ascii="Times New Roman" w:hAnsi="Times New Roman" w:cs="Times New Roman"/>
          <w:color w:val="auto"/>
          <w:sz w:val="28"/>
          <w:szCs w:val="28"/>
        </w:rPr>
        <w:t>ехнологическ</w:t>
      </w:r>
      <w:r w:rsidRPr="00DC155B">
        <w:rPr>
          <w:rFonts w:ascii="Times New Roman" w:hAnsi="Times New Roman" w:cs="Times New Roman"/>
          <w:color w:val="auto"/>
          <w:sz w:val="28"/>
          <w:szCs w:val="28"/>
        </w:rPr>
        <w:t>ого</w:t>
      </w:r>
      <w:r w:rsidR="00741676" w:rsidRPr="00DC155B">
        <w:rPr>
          <w:rFonts w:ascii="Times New Roman" w:hAnsi="Times New Roman" w:cs="Times New Roman"/>
          <w:color w:val="auto"/>
          <w:sz w:val="28"/>
          <w:szCs w:val="28"/>
          <w:lang w:val="en-US"/>
        </w:rPr>
        <w:t xml:space="preserve"> (Manufacturing Engineering). </w:t>
      </w:r>
    </w:p>
    <w:p w:rsidR="009D50F5" w:rsidRPr="00DC155B" w:rsidRDefault="00741676" w:rsidP="009D50F5">
      <w:pPr>
        <w:pStyle w:val="af4"/>
        <w:numPr>
          <w:ilvl w:val="0"/>
          <w:numId w:val="26"/>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Тенденции развития инжиниринга в России.</w:t>
      </w:r>
    </w:p>
    <w:p w:rsidR="009D50F5" w:rsidRPr="00DC155B" w:rsidRDefault="00741676" w:rsidP="009D50F5">
      <w:pPr>
        <w:pStyle w:val="af4"/>
        <w:numPr>
          <w:ilvl w:val="0"/>
          <w:numId w:val="26"/>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Технологические</w:t>
      </w:r>
      <w:r w:rsidR="009D50F5" w:rsidRPr="00DC155B">
        <w:rPr>
          <w:rFonts w:ascii="Times New Roman" w:hAnsi="Times New Roman" w:cs="Times New Roman"/>
          <w:color w:val="auto"/>
          <w:sz w:val="28"/>
          <w:szCs w:val="28"/>
        </w:rPr>
        <w:t xml:space="preserve"> инжиниринговые компании (ТИК) в России.</w:t>
      </w:r>
    </w:p>
    <w:p w:rsidR="009D50F5" w:rsidRPr="00DC155B" w:rsidRDefault="009D50F5" w:rsidP="009D50F5">
      <w:pPr>
        <w:pStyle w:val="af4"/>
        <w:numPr>
          <w:ilvl w:val="0"/>
          <w:numId w:val="26"/>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Подходы к созданию готового к внедрению в производство технологического решения, отвечающего техническому заданию заказчика, подтвержденного наличием опытной партии продукта и сопровождаемого полным пакетом технологической документации в электроэнергетике</w:t>
      </w:r>
      <w:r w:rsidR="00A241E1" w:rsidRPr="00DC155B">
        <w:rPr>
          <w:rFonts w:ascii="Times New Roman" w:hAnsi="Times New Roman" w:cs="Times New Roman"/>
          <w:color w:val="auto"/>
          <w:sz w:val="28"/>
          <w:szCs w:val="28"/>
        </w:rPr>
        <w:t>.</w:t>
      </w:r>
    </w:p>
    <w:p w:rsidR="009D50F5" w:rsidRPr="00DC155B" w:rsidRDefault="006B665B" w:rsidP="009D50F5">
      <w:pPr>
        <w:pStyle w:val="af4"/>
        <w:numPr>
          <w:ilvl w:val="0"/>
          <w:numId w:val="26"/>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Технико-экономическая экспертиза возможных решений для заказчика в электроэнергетике: понятие, состав, документация</w:t>
      </w:r>
      <w:r w:rsidR="00A241E1" w:rsidRPr="00DC155B">
        <w:rPr>
          <w:rFonts w:ascii="Times New Roman" w:hAnsi="Times New Roman" w:cs="Times New Roman"/>
          <w:color w:val="auto"/>
          <w:sz w:val="28"/>
          <w:szCs w:val="28"/>
        </w:rPr>
        <w:t>.</w:t>
      </w:r>
    </w:p>
    <w:p w:rsidR="006B665B" w:rsidRPr="00DC155B" w:rsidRDefault="006B665B" w:rsidP="00D33213">
      <w:pPr>
        <w:pStyle w:val="af4"/>
        <w:numPr>
          <w:ilvl w:val="0"/>
          <w:numId w:val="26"/>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Особенности управления проектом внедрения и запуска в эксплуатацию на стороне заказчика в электроэнергетике</w:t>
      </w:r>
      <w:r w:rsidR="00A241E1" w:rsidRPr="00DC155B">
        <w:rPr>
          <w:rFonts w:ascii="Times New Roman" w:hAnsi="Times New Roman" w:cs="Times New Roman"/>
          <w:color w:val="auto"/>
          <w:sz w:val="28"/>
          <w:szCs w:val="28"/>
        </w:rPr>
        <w:t>.</w:t>
      </w:r>
    </w:p>
    <w:p w:rsidR="006B665B" w:rsidRPr="00DC155B" w:rsidRDefault="00D33213" w:rsidP="00D33213">
      <w:pPr>
        <w:pStyle w:val="af4"/>
        <w:numPr>
          <w:ilvl w:val="0"/>
          <w:numId w:val="26"/>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lastRenderedPageBreak/>
        <w:t>Жизненный цикл инвестиционного проекта на примере инвестиционного проекта в электроэнергетической отрасли.</w:t>
      </w:r>
    </w:p>
    <w:p w:rsidR="00D33213" w:rsidRPr="00DC155B" w:rsidRDefault="00D33213" w:rsidP="00D33213">
      <w:pPr>
        <w:pStyle w:val="af4"/>
        <w:numPr>
          <w:ilvl w:val="0"/>
          <w:numId w:val="26"/>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Основные задачи инжиниринга на этапах и фазах управления проектами.</w:t>
      </w:r>
    </w:p>
    <w:p w:rsidR="00D33213" w:rsidRPr="00DC155B" w:rsidRDefault="00D33213" w:rsidP="00D33213">
      <w:pPr>
        <w:pStyle w:val="af4"/>
        <w:numPr>
          <w:ilvl w:val="0"/>
          <w:numId w:val="26"/>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Современная организация разработки проектно-инжиниринговой документации.</w:t>
      </w:r>
    </w:p>
    <w:p w:rsidR="00D33213" w:rsidRPr="00DC155B" w:rsidRDefault="00D33213" w:rsidP="00D33213">
      <w:pPr>
        <w:pStyle w:val="af4"/>
        <w:numPr>
          <w:ilvl w:val="0"/>
          <w:numId w:val="26"/>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Разработка и сертификация систем менеджмента качества</w:t>
      </w:r>
      <w:r w:rsidR="00A241E1" w:rsidRPr="00DC155B">
        <w:rPr>
          <w:rFonts w:ascii="Times New Roman" w:hAnsi="Times New Roman" w:cs="Times New Roman"/>
          <w:color w:val="auto"/>
          <w:sz w:val="28"/>
          <w:szCs w:val="28"/>
        </w:rPr>
        <w:t>.</w:t>
      </w:r>
    </w:p>
    <w:p w:rsidR="00741676" w:rsidRPr="00DC155B" w:rsidRDefault="00741676" w:rsidP="00741676">
      <w:pPr>
        <w:spacing w:line="360" w:lineRule="auto"/>
        <w:ind w:firstLine="708"/>
        <w:jc w:val="both"/>
        <w:rPr>
          <w:sz w:val="28"/>
          <w:szCs w:val="28"/>
          <w:highlight w:val="cyan"/>
        </w:rPr>
      </w:pPr>
    </w:p>
    <w:p w:rsidR="00C235BD" w:rsidRPr="00DC155B" w:rsidRDefault="00EE68F5" w:rsidP="00C235BD">
      <w:pPr>
        <w:pStyle w:val="10"/>
        <w:numPr>
          <w:ilvl w:val="0"/>
          <w:numId w:val="0"/>
        </w:numPr>
        <w:ind w:left="-360"/>
      </w:pPr>
      <w:r w:rsidRPr="00DC155B">
        <w:t>7</w:t>
      </w:r>
      <w:r w:rsidR="00C235BD" w:rsidRPr="00DC155B">
        <w:t>. Фонд оценочных средств для проведения промежуточной аттестации обучающихся по дисциплине</w:t>
      </w:r>
    </w:p>
    <w:p w:rsidR="00534E26" w:rsidRPr="00DC155B" w:rsidRDefault="00534E26" w:rsidP="00C235BD">
      <w:pPr>
        <w:pStyle w:val="10"/>
        <w:numPr>
          <w:ilvl w:val="0"/>
          <w:numId w:val="0"/>
        </w:numPr>
        <w:ind w:left="-360"/>
      </w:pPr>
      <w:bookmarkStart w:id="2" w:name="_Toc527396113"/>
    </w:p>
    <w:p w:rsidR="00C235BD" w:rsidRPr="00DC155B" w:rsidRDefault="00C235BD" w:rsidP="00534E26">
      <w:pPr>
        <w:pStyle w:val="10"/>
        <w:numPr>
          <w:ilvl w:val="1"/>
          <w:numId w:val="27"/>
        </w:numPr>
      </w:pPr>
      <w:r w:rsidRPr="00DC155B">
        <w:t>Перечень компетенций с указанием этапов их формирования в процессе усвоения образовательной программы</w:t>
      </w:r>
      <w:bookmarkEnd w:id="2"/>
    </w:p>
    <w:p w:rsidR="00534E26" w:rsidRPr="00DC155B" w:rsidRDefault="00534E26" w:rsidP="00534E26">
      <w:pPr>
        <w:pStyle w:val="10"/>
        <w:numPr>
          <w:ilvl w:val="0"/>
          <w:numId w:val="0"/>
        </w:numPr>
        <w:ind w:left="1428"/>
        <w:jc w:val="left"/>
      </w:pPr>
    </w:p>
    <w:p w:rsidR="00C235BD" w:rsidRPr="00DC155B" w:rsidRDefault="00C235BD" w:rsidP="00C235BD">
      <w:pPr>
        <w:spacing w:line="360" w:lineRule="auto"/>
        <w:ind w:firstLine="708"/>
        <w:jc w:val="both"/>
        <w:rPr>
          <w:sz w:val="28"/>
          <w:szCs w:val="28"/>
        </w:rPr>
      </w:pPr>
      <w:r w:rsidRPr="00DC155B">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DC155B">
        <w:rPr>
          <w:rFonts w:eastAsia="Calibri"/>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DC155B">
        <w:rPr>
          <w:sz w:val="28"/>
          <w:szCs w:val="28"/>
        </w:rPr>
        <w:t xml:space="preserve">». </w:t>
      </w:r>
    </w:p>
    <w:p w:rsidR="008979D5" w:rsidRPr="00DC155B" w:rsidRDefault="00F70A90" w:rsidP="00534E26">
      <w:pPr>
        <w:tabs>
          <w:tab w:val="left" w:pos="540"/>
        </w:tabs>
        <w:contextualSpacing/>
        <w:jc w:val="center"/>
        <w:rPr>
          <w:b/>
        </w:rPr>
      </w:pPr>
      <w:r w:rsidRPr="00DC155B">
        <w:rPr>
          <w:b/>
        </w:rPr>
        <w:t>Направленность программы магистратуры «Антикризисный менеджмент и консалтинг»</w:t>
      </w:r>
    </w:p>
    <w:p w:rsidR="00534E26" w:rsidRPr="00DC155B" w:rsidRDefault="00534E26" w:rsidP="00534E26">
      <w:pPr>
        <w:tabs>
          <w:tab w:val="left" w:pos="540"/>
        </w:tabs>
        <w:contextualSpacing/>
        <w:jc w:val="center"/>
        <w:rPr>
          <w:sz w:val="28"/>
          <w:szCs w:val="28"/>
          <w:highlight w:val="gre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6731"/>
      </w:tblGrid>
      <w:tr w:rsidR="008979D5" w:rsidRPr="00DC155B" w:rsidTr="0027790C">
        <w:trPr>
          <w:trHeight w:val="475"/>
        </w:trPr>
        <w:tc>
          <w:tcPr>
            <w:tcW w:w="2647" w:type="dxa"/>
            <w:shd w:val="clear" w:color="auto" w:fill="auto"/>
          </w:tcPr>
          <w:p w:rsidR="008979D5" w:rsidRPr="00DC155B" w:rsidRDefault="008979D5" w:rsidP="0027790C">
            <w:pPr>
              <w:widowControl w:val="0"/>
              <w:ind w:right="45"/>
              <w:jc w:val="center"/>
              <w:rPr>
                <w:b/>
                <w:iCs/>
                <w:u w:val="single"/>
              </w:rPr>
            </w:pPr>
            <w:r w:rsidRPr="00DC155B">
              <w:rPr>
                <w:b/>
                <w:iCs/>
                <w:u w:val="single"/>
              </w:rPr>
              <w:t>компетенция</w:t>
            </w:r>
          </w:p>
        </w:tc>
        <w:tc>
          <w:tcPr>
            <w:tcW w:w="6924" w:type="dxa"/>
            <w:shd w:val="clear" w:color="auto" w:fill="auto"/>
          </w:tcPr>
          <w:p w:rsidR="008979D5" w:rsidRPr="00DC155B" w:rsidRDefault="008979D5" w:rsidP="0027790C">
            <w:pPr>
              <w:widowControl w:val="0"/>
              <w:ind w:right="45"/>
              <w:jc w:val="center"/>
              <w:rPr>
                <w:b/>
                <w:iCs/>
                <w:u w:val="single"/>
              </w:rPr>
            </w:pPr>
            <w:r w:rsidRPr="00DC155B">
              <w:rPr>
                <w:b/>
                <w:iCs/>
                <w:u w:val="single"/>
              </w:rPr>
              <w:t>типовые задания</w:t>
            </w:r>
          </w:p>
        </w:tc>
      </w:tr>
      <w:tr w:rsidR="00DC155B" w:rsidRPr="00DC155B" w:rsidTr="00E91316">
        <w:trPr>
          <w:trHeight w:val="558"/>
        </w:trPr>
        <w:tc>
          <w:tcPr>
            <w:tcW w:w="2647" w:type="dxa"/>
            <w:shd w:val="clear" w:color="auto" w:fill="auto"/>
          </w:tcPr>
          <w:p w:rsidR="008979D5" w:rsidRPr="00DC155B" w:rsidRDefault="008979D5" w:rsidP="0027790C">
            <w:pPr>
              <w:widowControl w:val="0"/>
              <w:ind w:right="45"/>
              <w:jc w:val="center"/>
              <w:rPr>
                <w:u w:val="single"/>
              </w:rPr>
            </w:pPr>
            <w:r w:rsidRPr="00DC155B">
              <w:rPr>
                <w:u w:val="single"/>
              </w:rPr>
              <w:t>ДКН-</w:t>
            </w:r>
            <w:r w:rsidR="00F70A90" w:rsidRPr="00DC155B">
              <w:rPr>
                <w:u w:val="single"/>
              </w:rPr>
              <w:t>2</w:t>
            </w:r>
          </w:p>
          <w:p w:rsidR="008979D5" w:rsidRPr="00DC155B" w:rsidRDefault="00F70A90" w:rsidP="0027790C">
            <w:pPr>
              <w:tabs>
                <w:tab w:val="left" w:pos="993"/>
              </w:tabs>
              <w:jc w:val="both"/>
              <w:rPr>
                <w:iCs/>
                <w:u w:val="single"/>
              </w:rPr>
            </w:pPr>
            <w:r w:rsidRPr="00DC155B">
              <w:t>Способность применять методы проведения комплексного стратегического анализа финансово – экономического положения компании, оценки возможности и необходимости инноваций, разработки бизнес – планов для обеспечения развития</w:t>
            </w:r>
          </w:p>
        </w:tc>
        <w:tc>
          <w:tcPr>
            <w:tcW w:w="6924" w:type="dxa"/>
            <w:shd w:val="clear" w:color="auto" w:fill="auto"/>
          </w:tcPr>
          <w:p w:rsidR="00EE68F5" w:rsidRPr="00DC155B" w:rsidRDefault="00EE68F5" w:rsidP="00EE68F5">
            <w:pPr>
              <w:jc w:val="both"/>
              <w:rPr>
                <w:b/>
                <w:bCs/>
              </w:rPr>
            </w:pPr>
            <w:r w:rsidRPr="00DC155B">
              <w:rPr>
                <w:b/>
                <w:bCs/>
              </w:rPr>
              <w:t>1. Демонстрирует знание закономерностей функционирования современной экономики; основные результаты новейших исследований.</w:t>
            </w:r>
          </w:p>
          <w:p w:rsidR="00EE68F5" w:rsidRPr="00DC155B" w:rsidRDefault="00EE68F5" w:rsidP="00EE68F5">
            <w:pPr>
              <w:rPr>
                <w:sz w:val="20"/>
                <w:szCs w:val="20"/>
              </w:rPr>
            </w:pPr>
            <w:r w:rsidRPr="00DC155B">
              <w:rPr>
                <w:rFonts w:eastAsia="Calibri"/>
                <w:b/>
              </w:rPr>
              <w:t>Задание 1.</w:t>
            </w:r>
            <w:r w:rsidRPr="00DC155B">
              <w:rPr>
                <w:shd w:val="clear" w:color="auto" w:fill="FFFFFF"/>
              </w:rPr>
              <w:t xml:space="preserve"> Составьте проектное предложение и ТЭО строительства завода по изготовлению кондитерских изделий</w:t>
            </w:r>
          </w:p>
          <w:p w:rsidR="00EE68F5" w:rsidRPr="00DC155B" w:rsidRDefault="00EE68F5" w:rsidP="00EE68F5">
            <w:pPr>
              <w:widowControl w:val="0"/>
              <w:tabs>
                <w:tab w:val="left" w:pos="540"/>
              </w:tabs>
              <w:autoSpaceDE w:val="0"/>
              <w:autoSpaceDN w:val="0"/>
              <w:adjustRightInd w:val="0"/>
              <w:contextualSpacing/>
              <w:jc w:val="both"/>
              <w:rPr>
                <w:rFonts w:eastAsia="Calibri"/>
                <w:b/>
              </w:rPr>
            </w:pPr>
            <w:r w:rsidRPr="00DC155B">
              <w:rPr>
                <w:rFonts w:eastAsia="Calibri"/>
                <w:b/>
              </w:rPr>
              <w:t xml:space="preserve">Задание 2. </w:t>
            </w:r>
            <w:r w:rsidRPr="00DC155B">
              <w:rPr>
                <w:rFonts w:eastAsia="Calibri"/>
              </w:rPr>
              <w:t xml:space="preserve">Рассчитайте эффективность внедрения </w:t>
            </w:r>
            <w:r w:rsidRPr="00DC155B">
              <w:rPr>
                <w:shd w:val="clear" w:color="auto" w:fill="FFFFFF"/>
              </w:rPr>
              <w:t>завода по изготовлению кондитерских изделий</w:t>
            </w:r>
            <w:r w:rsidRPr="00DC155B">
              <w:rPr>
                <w:rFonts w:eastAsia="Calibri"/>
              </w:rPr>
              <w:t xml:space="preserve"> </w:t>
            </w:r>
          </w:p>
          <w:p w:rsidR="00EE68F5" w:rsidRPr="00DC155B" w:rsidRDefault="00EE68F5" w:rsidP="00EE68F5">
            <w:pPr>
              <w:jc w:val="both"/>
              <w:rPr>
                <w:b/>
                <w:bCs/>
              </w:rPr>
            </w:pPr>
            <w:r w:rsidRPr="00DC155B">
              <w:rPr>
                <w:b/>
                <w:bCs/>
              </w:rPr>
              <w:t>2.</w:t>
            </w:r>
            <w:r w:rsidRPr="00DC155B">
              <w:rPr>
                <w:b/>
                <w:bCs/>
              </w:rPr>
              <w:tab/>
              <w:t>Демонстрирует знание теоретических концепций проектного менеджмента в условиях динамично развивающейся рыночной среды.</w:t>
            </w:r>
          </w:p>
          <w:p w:rsidR="00EE68F5" w:rsidRPr="00DC155B" w:rsidRDefault="00EE68F5" w:rsidP="00EE68F5">
            <w:pPr>
              <w:widowControl w:val="0"/>
              <w:tabs>
                <w:tab w:val="left" w:pos="540"/>
              </w:tabs>
              <w:autoSpaceDE w:val="0"/>
              <w:autoSpaceDN w:val="0"/>
              <w:adjustRightInd w:val="0"/>
              <w:contextualSpacing/>
              <w:rPr>
                <w:rFonts w:eastAsia="Calibri"/>
              </w:rPr>
            </w:pPr>
            <w:r w:rsidRPr="00DC155B">
              <w:rPr>
                <w:rFonts w:eastAsia="Calibri"/>
                <w:b/>
              </w:rPr>
              <w:t xml:space="preserve">Задание  </w:t>
            </w:r>
            <w:r w:rsidRPr="00DC155B">
              <w:rPr>
                <w:rFonts w:eastAsia="Calibri"/>
              </w:rPr>
              <w:t>Рассчитайте эффективность внедрения</w:t>
            </w:r>
            <w:r w:rsidRPr="00DC155B">
              <w:rPr>
                <w:rFonts w:eastAsia="Calibri"/>
                <w:b/>
              </w:rPr>
              <w:t xml:space="preserve"> </w:t>
            </w:r>
            <w:r w:rsidRPr="00DC155B">
              <w:rPr>
                <w:rFonts w:eastAsia="Calibri"/>
              </w:rPr>
              <w:t xml:space="preserve">мероприятий, направленных на энергосбережение </w:t>
            </w:r>
          </w:p>
          <w:p w:rsidR="00EE68F5" w:rsidRPr="00DC155B" w:rsidRDefault="00EE68F5" w:rsidP="00EE68F5">
            <w:pPr>
              <w:jc w:val="both"/>
              <w:rPr>
                <w:b/>
                <w:bCs/>
              </w:rPr>
            </w:pPr>
            <w:r w:rsidRPr="00DC155B">
              <w:rPr>
                <w:b/>
                <w:bCs/>
              </w:rPr>
              <w:t>3.</w:t>
            </w:r>
            <w:r w:rsidRPr="00DC155B">
              <w:rPr>
                <w:b/>
                <w:bCs/>
              </w:rPr>
              <w:tab/>
              <w:t xml:space="preserve">Использует современное программное обеспечение для решения экономико-статистических и эконометрических задач разработки бизнес-планов; формирует прогнозы обеспечения проектного менеджмента </w:t>
            </w:r>
            <w:r w:rsidRPr="00DC155B">
              <w:rPr>
                <w:b/>
                <w:bCs/>
              </w:rPr>
              <w:lastRenderedPageBreak/>
              <w:t>в кризисных условиях динамично развивающейся рыночной среды; принимает организационно-управленческие и экономические решения, разрабатывает механизм их реализации.</w:t>
            </w:r>
          </w:p>
          <w:p w:rsidR="00EE68F5" w:rsidRPr="00DC155B" w:rsidRDefault="00EE68F5" w:rsidP="00EE68F5">
            <w:pPr>
              <w:widowControl w:val="0"/>
              <w:tabs>
                <w:tab w:val="left" w:pos="540"/>
              </w:tabs>
              <w:autoSpaceDE w:val="0"/>
              <w:autoSpaceDN w:val="0"/>
              <w:adjustRightInd w:val="0"/>
              <w:contextualSpacing/>
              <w:rPr>
                <w:rFonts w:eastAsia="Calibri"/>
                <w:b/>
              </w:rPr>
            </w:pPr>
            <w:r w:rsidRPr="00DC155B">
              <w:rPr>
                <w:rFonts w:eastAsia="Calibri"/>
                <w:b/>
              </w:rPr>
              <w:t xml:space="preserve">Задание 1. </w:t>
            </w:r>
            <w:r w:rsidRPr="00DC155B">
              <w:rPr>
                <w:rFonts w:eastAsia="Calibri"/>
              </w:rPr>
              <w:t>Проведите анализ эффективности внедрения</w:t>
            </w:r>
            <w:r w:rsidRPr="00DC155B">
              <w:rPr>
                <w:rFonts w:eastAsia="Calibri"/>
                <w:b/>
              </w:rPr>
              <w:t xml:space="preserve"> </w:t>
            </w:r>
            <w:r w:rsidRPr="00DC155B">
              <w:rPr>
                <w:rFonts w:eastAsia="Calibri"/>
              </w:rPr>
              <w:t>«умных» счетчиков электроэнергии на предприятии</w:t>
            </w:r>
          </w:p>
          <w:p w:rsidR="00EE68F5" w:rsidRPr="00DC155B" w:rsidRDefault="00EE68F5" w:rsidP="00EE68F5">
            <w:pPr>
              <w:widowControl w:val="0"/>
              <w:tabs>
                <w:tab w:val="left" w:pos="0"/>
              </w:tabs>
              <w:autoSpaceDE w:val="0"/>
              <w:autoSpaceDN w:val="0"/>
              <w:adjustRightInd w:val="0"/>
              <w:contextualSpacing/>
              <w:rPr>
                <w:rFonts w:eastAsia="Calibri"/>
                <w:b/>
              </w:rPr>
            </w:pPr>
            <w:r w:rsidRPr="00DC155B">
              <w:rPr>
                <w:rFonts w:eastAsia="Calibri"/>
                <w:b/>
              </w:rPr>
              <w:t xml:space="preserve">Задание 2. </w:t>
            </w:r>
            <w:r w:rsidRPr="00DC155B">
              <w:rPr>
                <w:rFonts w:eastAsia="Calibri"/>
              </w:rPr>
              <w:t>Составьте график Ганта работ по внедрению в производственную компанию мероприятий, направленных на повышение энергоэффективности</w:t>
            </w:r>
          </w:p>
          <w:p w:rsidR="00EE68F5" w:rsidRPr="00DC155B" w:rsidRDefault="00EE68F5" w:rsidP="00EE68F5">
            <w:pPr>
              <w:jc w:val="both"/>
              <w:rPr>
                <w:b/>
                <w:bCs/>
              </w:rPr>
            </w:pPr>
            <w:r w:rsidRPr="00DC155B">
              <w:rPr>
                <w:b/>
                <w:bCs/>
              </w:rPr>
              <w:t>4.</w:t>
            </w:r>
            <w:r w:rsidRPr="00DC155B">
              <w:rPr>
                <w:b/>
                <w:bCs/>
              </w:rPr>
              <w:tab/>
              <w:t>Владеет навыками проведения комплексного стратегического анализа с применением современных инструментов менеджмента</w:t>
            </w:r>
          </w:p>
          <w:p w:rsidR="00245263" w:rsidRPr="00DC155B" w:rsidRDefault="00534E26" w:rsidP="00EE68F5">
            <w:pPr>
              <w:widowControl w:val="0"/>
              <w:tabs>
                <w:tab w:val="left" w:pos="540"/>
              </w:tabs>
              <w:autoSpaceDE w:val="0"/>
              <w:autoSpaceDN w:val="0"/>
              <w:adjustRightInd w:val="0"/>
              <w:contextualSpacing/>
              <w:rPr>
                <w:rFonts w:eastAsia="Calibri"/>
                <w:b/>
              </w:rPr>
            </w:pPr>
            <w:r w:rsidRPr="00DC155B">
              <w:rPr>
                <w:rFonts w:eastAsia="Calibri"/>
                <w:b/>
              </w:rPr>
              <w:t xml:space="preserve">Задание </w:t>
            </w:r>
            <w:r w:rsidR="00EE68F5" w:rsidRPr="00DC155B">
              <w:rPr>
                <w:rFonts w:eastAsia="Calibri"/>
                <w:b/>
              </w:rPr>
              <w:t xml:space="preserve"> </w:t>
            </w:r>
            <w:r w:rsidR="00EE68F5" w:rsidRPr="00DC155B">
              <w:rPr>
                <w:rFonts w:eastAsia="Calibri"/>
              </w:rPr>
              <w:t>Произведите оценку эффективности и технико – экономическое обоснование внедрения ветряной станции</w:t>
            </w:r>
          </w:p>
          <w:p w:rsidR="00245263" w:rsidRPr="00DC155B" w:rsidRDefault="00245263" w:rsidP="0027790C">
            <w:pPr>
              <w:widowControl w:val="0"/>
              <w:tabs>
                <w:tab w:val="left" w:pos="540"/>
              </w:tabs>
              <w:autoSpaceDE w:val="0"/>
              <w:autoSpaceDN w:val="0"/>
              <w:adjustRightInd w:val="0"/>
              <w:contextualSpacing/>
              <w:jc w:val="center"/>
              <w:rPr>
                <w:rFonts w:eastAsia="Calibri"/>
                <w:b/>
              </w:rPr>
            </w:pPr>
          </w:p>
          <w:p w:rsidR="008979D5" w:rsidRPr="00DC155B" w:rsidRDefault="008979D5" w:rsidP="007356E0">
            <w:pPr>
              <w:widowControl w:val="0"/>
              <w:tabs>
                <w:tab w:val="left" w:pos="540"/>
              </w:tabs>
              <w:autoSpaceDE w:val="0"/>
              <w:autoSpaceDN w:val="0"/>
              <w:adjustRightInd w:val="0"/>
              <w:contextualSpacing/>
              <w:rPr>
                <w:rFonts w:eastAsia="Calibri"/>
                <w:b/>
              </w:rPr>
            </w:pPr>
          </w:p>
        </w:tc>
      </w:tr>
      <w:tr w:rsidR="00F70A90" w:rsidRPr="00DC155B" w:rsidTr="00534E26">
        <w:trPr>
          <w:trHeight w:val="2116"/>
        </w:trPr>
        <w:tc>
          <w:tcPr>
            <w:tcW w:w="2647" w:type="dxa"/>
            <w:shd w:val="clear" w:color="auto" w:fill="auto"/>
          </w:tcPr>
          <w:p w:rsidR="00F70A90" w:rsidRPr="00DC155B" w:rsidRDefault="00F70A90" w:rsidP="0027790C">
            <w:pPr>
              <w:widowControl w:val="0"/>
              <w:ind w:right="45"/>
              <w:jc w:val="center"/>
            </w:pPr>
            <w:r w:rsidRPr="00DC155B">
              <w:lastRenderedPageBreak/>
              <w:t>ПКН – 4</w:t>
            </w:r>
          </w:p>
          <w:p w:rsidR="00F70A90" w:rsidRPr="00DC155B" w:rsidRDefault="00F70A90" w:rsidP="0027790C">
            <w:pPr>
              <w:widowControl w:val="0"/>
              <w:ind w:right="45"/>
              <w:jc w:val="center"/>
              <w:rPr>
                <w:u w:val="single"/>
              </w:rPr>
            </w:pPr>
            <w:r w:rsidRPr="00DC155B">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6924" w:type="dxa"/>
            <w:shd w:val="clear" w:color="auto" w:fill="auto"/>
          </w:tcPr>
          <w:p w:rsidR="00B41720" w:rsidRPr="00DC155B" w:rsidRDefault="00B41720" w:rsidP="00B41720">
            <w:pPr>
              <w:tabs>
                <w:tab w:val="left" w:pos="993"/>
              </w:tabs>
              <w:jc w:val="both"/>
              <w:rPr>
                <w:b/>
                <w:bCs/>
              </w:rPr>
            </w:pPr>
            <w:r w:rsidRPr="00DC155B">
              <w:rPr>
                <w:b/>
                <w:bCs/>
              </w:rPr>
              <w:t>1. Использует методы проектного менеджмента для организации правления проектами различного характера и управления портфелем проектов.</w:t>
            </w:r>
          </w:p>
          <w:p w:rsidR="00982849" w:rsidRPr="00DC155B" w:rsidRDefault="00534E26" w:rsidP="00B41720">
            <w:pPr>
              <w:tabs>
                <w:tab w:val="left" w:pos="993"/>
              </w:tabs>
              <w:jc w:val="both"/>
            </w:pPr>
            <w:r w:rsidRPr="00DC155B">
              <w:rPr>
                <w:b/>
                <w:bCs/>
              </w:rPr>
              <w:t>Задание</w:t>
            </w:r>
            <w:r w:rsidR="00982849" w:rsidRPr="00DC155B">
              <w:t xml:space="preserve"> Выберите любое известное Вам предприятие. Опишите его структуру «как есть».  Проанализировав стратегию и задачи развития предприятия смоделируйте структуру предприятия «как должно быть». Разработайте ряд проектов для реинжиниринга организационной структуры компании</w:t>
            </w:r>
          </w:p>
          <w:p w:rsidR="00B41720" w:rsidRPr="00DC155B" w:rsidRDefault="00B41720" w:rsidP="00B41720">
            <w:pPr>
              <w:tabs>
                <w:tab w:val="left" w:pos="993"/>
              </w:tabs>
              <w:jc w:val="both"/>
              <w:rPr>
                <w:b/>
                <w:bCs/>
              </w:rPr>
            </w:pPr>
            <w:r w:rsidRPr="00DC155B">
              <w:rPr>
                <w:b/>
                <w:bCs/>
              </w:rPr>
              <w:t>2. Демонстрирует владение методами управления бизнес-процессами и их реинжиниринга.</w:t>
            </w:r>
          </w:p>
          <w:p w:rsidR="00B41720" w:rsidRPr="00DC155B" w:rsidRDefault="00982849" w:rsidP="00B41720">
            <w:pPr>
              <w:tabs>
                <w:tab w:val="left" w:pos="993"/>
              </w:tabs>
              <w:jc w:val="both"/>
            </w:pPr>
            <w:r w:rsidRPr="00DC155B">
              <w:rPr>
                <w:b/>
                <w:bCs/>
              </w:rPr>
              <w:t xml:space="preserve">Задание  </w:t>
            </w:r>
            <w:r w:rsidRPr="00DC155B">
              <w:t>Опишите ключевые бизнес – процессы компании «как есть». Смоделируйте трансформацию бизнес – процессов в соответствии с новой структурой компании. Опишите процессы «как должно быть»</w:t>
            </w:r>
          </w:p>
          <w:p w:rsidR="00B41720" w:rsidRPr="00DC155B" w:rsidRDefault="00B41720" w:rsidP="00B41720">
            <w:pPr>
              <w:tabs>
                <w:tab w:val="left" w:pos="993"/>
              </w:tabs>
              <w:jc w:val="both"/>
              <w:rPr>
                <w:b/>
                <w:bCs/>
              </w:rPr>
            </w:pPr>
            <w:r w:rsidRPr="00DC155B">
              <w:rPr>
                <w:b/>
                <w:bCs/>
              </w:rPr>
              <w:t>3. Реализует способность управления матер</w:t>
            </w:r>
            <w:r w:rsidR="007C69C7" w:rsidRPr="00DC155B">
              <w:rPr>
                <w:b/>
                <w:bCs/>
              </w:rPr>
              <w:t>иальными и финансовыми потоками.</w:t>
            </w:r>
          </w:p>
          <w:p w:rsidR="00982849" w:rsidRPr="00DC155B" w:rsidRDefault="00982849" w:rsidP="00B41720">
            <w:pPr>
              <w:tabs>
                <w:tab w:val="left" w:pos="993"/>
              </w:tabs>
              <w:jc w:val="both"/>
            </w:pPr>
            <w:r w:rsidRPr="00DC155B">
              <w:t>Задание  Проведите функционально – стоимостной анализ деятельности выбранной Вами компании. Проанализируйте какие бизнес – процессы приносят компании прибыль, а какие нет. Как можно трансформировать убыточные бизнес – процессы?</w:t>
            </w:r>
          </w:p>
          <w:p w:rsidR="00F70A90" w:rsidRPr="00DC155B" w:rsidRDefault="00B41720" w:rsidP="00B41720">
            <w:pPr>
              <w:tabs>
                <w:tab w:val="left" w:pos="993"/>
              </w:tabs>
              <w:jc w:val="both"/>
              <w:rPr>
                <w:b/>
                <w:bCs/>
              </w:rPr>
            </w:pPr>
            <w:r w:rsidRPr="00DC155B">
              <w:rPr>
                <w:b/>
                <w:bCs/>
              </w:rPr>
              <w:t>4. Выявляет риски, существующие в деятельности организации, и управляет ими</w:t>
            </w:r>
            <w:r w:rsidR="007C69C7" w:rsidRPr="00DC155B">
              <w:rPr>
                <w:b/>
                <w:bCs/>
              </w:rPr>
              <w:t>.</w:t>
            </w:r>
          </w:p>
          <w:p w:rsidR="00982849" w:rsidRPr="00DC155B" w:rsidRDefault="00982849" w:rsidP="00534E26">
            <w:pPr>
              <w:tabs>
                <w:tab w:val="left" w:pos="993"/>
              </w:tabs>
              <w:jc w:val="both"/>
              <w:rPr>
                <w:b/>
              </w:rPr>
            </w:pPr>
            <w:r w:rsidRPr="00DC155B">
              <w:rPr>
                <w:b/>
                <w:bCs/>
              </w:rPr>
              <w:t xml:space="preserve">Задание  </w:t>
            </w:r>
            <w:r w:rsidRPr="00DC155B">
              <w:t>Определите риски проведения реинжиниринга компании и сформируйте мероприятия по снижению указанных рисков</w:t>
            </w:r>
          </w:p>
        </w:tc>
      </w:tr>
    </w:tbl>
    <w:p w:rsidR="00A241E1" w:rsidRPr="00DC155B" w:rsidRDefault="00A241E1" w:rsidP="008979D5">
      <w:pPr>
        <w:spacing w:after="160" w:line="259" w:lineRule="auto"/>
        <w:contextualSpacing/>
        <w:jc w:val="both"/>
        <w:rPr>
          <w:sz w:val="28"/>
          <w:szCs w:val="28"/>
          <w:highlight w:val="green"/>
        </w:rPr>
      </w:pPr>
    </w:p>
    <w:p w:rsidR="00982849" w:rsidRPr="00DC155B" w:rsidRDefault="00982849" w:rsidP="00982849">
      <w:pPr>
        <w:tabs>
          <w:tab w:val="left" w:pos="540"/>
        </w:tabs>
        <w:contextualSpacing/>
        <w:jc w:val="center"/>
        <w:rPr>
          <w:b/>
        </w:rPr>
      </w:pPr>
      <w:r w:rsidRPr="00DC155B">
        <w:rPr>
          <w:b/>
        </w:rPr>
        <w:t>Направленность программы магистратуры «Управление инновациями и предпринимательство»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6731"/>
      </w:tblGrid>
      <w:tr w:rsidR="00982849" w:rsidRPr="00DC155B" w:rsidTr="00FB24BE">
        <w:trPr>
          <w:trHeight w:val="475"/>
        </w:trPr>
        <w:tc>
          <w:tcPr>
            <w:tcW w:w="2614" w:type="dxa"/>
            <w:shd w:val="clear" w:color="auto" w:fill="auto"/>
          </w:tcPr>
          <w:p w:rsidR="00982849" w:rsidRPr="00DC155B" w:rsidRDefault="00982849" w:rsidP="00FB24BE">
            <w:pPr>
              <w:widowControl w:val="0"/>
              <w:ind w:right="45"/>
              <w:jc w:val="center"/>
              <w:rPr>
                <w:b/>
                <w:iCs/>
                <w:u w:val="single"/>
              </w:rPr>
            </w:pPr>
            <w:r w:rsidRPr="00DC155B">
              <w:rPr>
                <w:b/>
                <w:iCs/>
                <w:u w:val="single"/>
              </w:rPr>
              <w:t>компетенция</w:t>
            </w:r>
          </w:p>
        </w:tc>
        <w:tc>
          <w:tcPr>
            <w:tcW w:w="6731" w:type="dxa"/>
            <w:shd w:val="clear" w:color="auto" w:fill="auto"/>
          </w:tcPr>
          <w:p w:rsidR="00982849" w:rsidRPr="00DC155B" w:rsidRDefault="00982849" w:rsidP="00FB24BE">
            <w:pPr>
              <w:widowControl w:val="0"/>
              <w:ind w:right="45"/>
              <w:jc w:val="center"/>
              <w:rPr>
                <w:b/>
                <w:iCs/>
                <w:u w:val="single"/>
              </w:rPr>
            </w:pPr>
            <w:r w:rsidRPr="00DC155B">
              <w:rPr>
                <w:b/>
                <w:iCs/>
                <w:u w:val="single"/>
              </w:rPr>
              <w:t>типовые задания</w:t>
            </w:r>
          </w:p>
        </w:tc>
      </w:tr>
      <w:tr w:rsidR="00982849" w:rsidRPr="00DC155B" w:rsidTr="007C69C7">
        <w:trPr>
          <w:trHeight w:val="699"/>
        </w:trPr>
        <w:tc>
          <w:tcPr>
            <w:tcW w:w="2614" w:type="dxa"/>
            <w:shd w:val="clear" w:color="auto" w:fill="auto"/>
          </w:tcPr>
          <w:p w:rsidR="00982849" w:rsidRPr="00DC155B" w:rsidRDefault="00982849" w:rsidP="00FB24BE">
            <w:pPr>
              <w:widowControl w:val="0"/>
              <w:ind w:right="45"/>
              <w:jc w:val="center"/>
              <w:rPr>
                <w:u w:val="single"/>
              </w:rPr>
            </w:pPr>
            <w:r w:rsidRPr="00DC155B">
              <w:rPr>
                <w:u w:val="single"/>
              </w:rPr>
              <w:t>ДКН-</w:t>
            </w:r>
            <w:r w:rsidR="00FB24BE" w:rsidRPr="00DC155B">
              <w:rPr>
                <w:u w:val="single"/>
              </w:rPr>
              <w:t>1</w:t>
            </w:r>
          </w:p>
          <w:p w:rsidR="00982849" w:rsidRPr="00DC155B" w:rsidRDefault="00FB24BE" w:rsidP="00FB24BE">
            <w:pPr>
              <w:tabs>
                <w:tab w:val="left" w:pos="993"/>
              </w:tabs>
              <w:jc w:val="both"/>
              <w:rPr>
                <w:iCs/>
                <w:u w:val="single"/>
              </w:rPr>
            </w:pPr>
            <w:r w:rsidRPr="00DC155B">
              <w:t xml:space="preserve">Способность организовывать процесс (цикл) создания </w:t>
            </w:r>
            <w:r w:rsidRPr="00DC155B">
              <w:lastRenderedPageBreak/>
              <w:t>инновационной продукции (услуг) или его составляющих как в рамках действующего, так и нового бизнеса</w:t>
            </w:r>
          </w:p>
        </w:tc>
        <w:tc>
          <w:tcPr>
            <w:tcW w:w="6731" w:type="dxa"/>
            <w:shd w:val="clear" w:color="auto" w:fill="auto"/>
          </w:tcPr>
          <w:p w:rsidR="007C69C7" w:rsidRPr="00DC155B" w:rsidRDefault="007C69C7" w:rsidP="007C69C7">
            <w:pPr>
              <w:rPr>
                <w:rFonts w:eastAsia="Calibri"/>
                <w:b/>
              </w:rPr>
            </w:pPr>
            <w:r w:rsidRPr="00DC155B">
              <w:rPr>
                <w:b/>
                <w:bCs/>
              </w:rPr>
              <w:lastRenderedPageBreak/>
              <w:t>1.</w:t>
            </w:r>
            <w:r w:rsidRPr="00DC155B">
              <w:rPr>
                <w:b/>
                <w:bCs/>
              </w:rPr>
              <w:tab/>
              <w:t>Демонстрирует навыки выявления ключевых преимуществ компании, идентификации стратегических возможностей компании и формирования ценностного предложения</w:t>
            </w:r>
            <w:r w:rsidRPr="00DC155B">
              <w:rPr>
                <w:rFonts w:eastAsia="Calibri"/>
                <w:b/>
              </w:rPr>
              <w:t xml:space="preserve"> </w:t>
            </w:r>
          </w:p>
          <w:p w:rsidR="007C69C7" w:rsidRPr="00DC155B" w:rsidRDefault="007C69C7" w:rsidP="007C69C7">
            <w:pPr>
              <w:widowControl w:val="0"/>
              <w:tabs>
                <w:tab w:val="left" w:pos="540"/>
              </w:tabs>
              <w:autoSpaceDE w:val="0"/>
              <w:autoSpaceDN w:val="0"/>
              <w:adjustRightInd w:val="0"/>
              <w:contextualSpacing/>
              <w:rPr>
                <w:rFonts w:eastAsia="Calibri"/>
                <w:b/>
              </w:rPr>
            </w:pPr>
            <w:r w:rsidRPr="00DC155B">
              <w:rPr>
                <w:rFonts w:eastAsia="Calibri"/>
                <w:b/>
              </w:rPr>
              <w:t>Задание 1.</w:t>
            </w:r>
            <w:r w:rsidRPr="00DC155B">
              <w:rPr>
                <w:shd w:val="clear" w:color="auto" w:fill="FFFFFF"/>
              </w:rPr>
              <w:t xml:space="preserve"> Составьте проектное предложение и ТЭО </w:t>
            </w:r>
            <w:r w:rsidRPr="00DC155B">
              <w:rPr>
                <w:shd w:val="clear" w:color="auto" w:fill="FFFFFF"/>
              </w:rPr>
              <w:lastRenderedPageBreak/>
              <w:t>строительства завода по изготовлению кондитерских изделий</w:t>
            </w:r>
            <w:r w:rsidRPr="00DC155B">
              <w:rPr>
                <w:rFonts w:eastAsia="Calibri"/>
                <w:b/>
              </w:rPr>
              <w:t xml:space="preserve"> </w:t>
            </w:r>
          </w:p>
          <w:p w:rsidR="007C69C7" w:rsidRPr="00DC155B" w:rsidRDefault="007C69C7" w:rsidP="007C69C7">
            <w:pPr>
              <w:widowControl w:val="0"/>
              <w:tabs>
                <w:tab w:val="left" w:pos="540"/>
              </w:tabs>
              <w:autoSpaceDE w:val="0"/>
              <w:autoSpaceDN w:val="0"/>
              <w:adjustRightInd w:val="0"/>
              <w:contextualSpacing/>
              <w:jc w:val="both"/>
              <w:rPr>
                <w:rFonts w:eastAsia="Calibri"/>
                <w:b/>
              </w:rPr>
            </w:pPr>
            <w:r w:rsidRPr="00DC155B">
              <w:rPr>
                <w:b/>
                <w:bCs/>
              </w:rPr>
              <w:t>2.</w:t>
            </w:r>
            <w:r w:rsidRPr="00DC155B">
              <w:rPr>
                <w:b/>
                <w:bCs/>
              </w:rPr>
              <w:tab/>
              <w:t>Применяет механизмы выявления предпринимательских возможностей</w:t>
            </w:r>
            <w:r w:rsidRPr="00DC155B">
              <w:rPr>
                <w:rFonts w:eastAsia="Calibri"/>
                <w:b/>
              </w:rPr>
              <w:t xml:space="preserve"> </w:t>
            </w:r>
          </w:p>
          <w:p w:rsidR="007C69C7" w:rsidRPr="00DC155B" w:rsidRDefault="007C69C7" w:rsidP="007C69C7">
            <w:pPr>
              <w:widowControl w:val="0"/>
              <w:tabs>
                <w:tab w:val="left" w:pos="540"/>
              </w:tabs>
              <w:autoSpaceDE w:val="0"/>
              <w:autoSpaceDN w:val="0"/>
              <w:adjustRightInd w:val="0"/>
              <w:contextualSpacing/>
              <w:jc w:val="both"/>
              <w:rPr>
                <w:rFonts w:eastAsia="Calibri"/>
              </w:rPr>
            </w:pPr>
            <w:r w:rsidRPr="00DC155B">
              <w:rPr>
                <w:rFonts w:eastAsia="Calibri"/>
                <w:b/>
              </w:rPr>
              <w:t xml:space="preserve">Задание 1. </w:t>
            </w:r>
            <w:r w:rsidRPr="00DC155B">
              <w:rPr>
                <w:rFonts w:eastAsia="Calibri"/>
              </w:rPr>
              <w:t xml:space="preserve">Рассчитайте эффективность внедрения </w:t>
            </w:r>
            <w:r w:rsidRPr="00DC155B">
              <w:rPr>
                <w:shd w:val="clear" w:color="auto" w:fill="FFFFFF"/>
              </w:rPr>
              <w:t>завода по изготовлению кондитерских изделий</w:t>
            </w:r>
            <w:r w:rsidRPr="00DC155B">
              <w:rPr>
                <w:rFonts w:eastAsia="Calibri"/>
              </w:rPr>
              <w:t xml:space="preserve"> </w:t>
            </w:r>
          </w:p>
          <w:p w:rsidR="007C69C7" w:rsidRPr="00DC155B" w:rsidRDefault="007C69C7" w:rsidP="007C69C7">
            <w:pPr>
              <w:widowControl w:val="0"/>
              <w:tabs>
                <w:tab w:val="left" w:pos="540"/>
              </w:tabs>
              <w:autoSpaceDE w:val="0"/>
              <w:autoSpaceDN w:val="0"/>
              <w:adjustRightInd w:val="0"/>
              <w:contextualSpacing/>
              <w:jc w:val="both"/>
              <w:rPr>
                <w:rFonts w:eastAsia="Calibri"/>
              </w:rPr>
            </w:pPr>
            <w:r w:rsidRPr="00DC155B">
              <w:rPr>
                <w:rFonts w:eastAsia="Calibri"/>
              </w:rPr>
              <w:t>Задание 2. Составьте график Ганта работ по внедрению в производственную компанию мероприятий, направленных на повышение энергоэффективности</w:t>
            </w:r>
          </w:p>
          <w:p w:rsidR="007C69C7" w:rsidRPr="00DC155B" w:rsidRDefault="007C69C7" w:rsidP="007C69C7">
            <w:pPr>
              <w:jc w:val="both"/>
              <w:rPr>
                <w:b/>
                <w:bCs/>
              </w:rPr>
            </w:pPr>
            <w:r w:rsidRPr="00DC155B">
              <w:rPr>
                <w:b/>
                <w:bCs/>
              </w:rPr>
              <w:t>3.</w:t>
            </w:r>
            <w:r w:rsidRPr="00DC155B">
              <w:rPr>
                <w:b/>
                <w:bCs/>
              </w:rPr>
              <w:tab/>
              <w:t>Демонстрирует владение методами построения бизнес-модели компании, ее развития и трансформации</w:t>
            </w:r>
          </w:p>
          <w:p w:rsidR="00982849" w:rsidRPr="00DC155B" w:rsidRDefault="00982849" w:rsidP="00534E26">
            <w:pPr>
              <w:widowControl w:val="0"/>
              <w:tabs>
                <w:tab w:val="left" w:pos="540"/>
              </w:tabs>
              <w:autoSpaceDE w:val="0"/>
              <w:autoSpaceDN w:val="0"/>
              <w:adjustRightInd w:val="0"/>
              <w:contextualSpacing/>
              <w:jc w:val="both"/>
              <w:rPr>
                <w:rFonts w:eastAsia="Calibri"/>
                <w:b/>
              </w:rPr>
            </w:pPr>
            <w:r w:rsidRPr="00DC155B">
              <w:rPr>
                <w:rFonts w:eastAsia="Calibri"/>
                <w:b/>
              </w:rPr>
              <w:t xml:space="preserve">Задание </w:t>
            </w:r>
            <w:r w:rsidRPr="00DC155B">
              <w:rPr>
                <w:rFonts w:eastAsia="Calibri"/>
              </w:rPr>
              <w:t>Произведите оценку эффективности и технико – экономическое обоснование внедрения ветряной станции</w:t>
            </w:r>
          </w:p>
        </w:tc>
      </w:tr>
      <w:tr w:rsidR="00FB24BE" w:rsidRPr="00DC155B" w:rsidTr="00FB24BE">
        <w:trPr>
          <w:trHeight w:val="983"/>
        </w:trPr>
        <w:tc>
          <w:tcPr>
            <w:tcW w:w="2614" w:type="dxa"/>
            <w:shd w:val="clear" w:color="auto" w:fill="auto"/>
          </w:tcPr>
          <w:p w:rsidR="00FB24BE" w:rsidRPr="00DC155B" w:rsidRDefault="00FB24BE" w:rsidP="00FB24BE">
            <w:pPr>
              <w:widowControl w:val="0"/>
              <w:ind w:right="45"/>
              <w:jc w:val="center"/>
            </w:pPr>
            <w:r w:rsidRPr="00DC155B">
              <w:lastRenderedPageBreak/>
              <w:t>ПКН – 4</w:t>
            </w:r>
          </w:p>
          <w:p w:rsidR="00FB24BE" w:rsidRPr="00DC155B" w:rsidRDefault="00FB24BE" w:rsidP="00FB24BE">
            <w:pPr>
              <w:widowControl w:val="0"/>
              <w:ind w:right="45"/>
              <w:jc w:val="center"/>
              <w:rPr>
                <w:u w:val="single"/>
              </w:rPr>
            </w:pPr>
            <w:r w:rsidRPr="00DC155B">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6731" w:type="dxa"/>
            <w:shd w:val="clear" w:color="auto" w:fill="auto"/>
          </w:tcPr>
          <w:p w:rsidR="00FB24BE" w:rsidRPr="00DC155B" w:rsidRDefault="00FB24BE" w:rsidP="00FB24BE">
            <w:pPr>
              <w:tabs>
                <w:tab w:val="left" w:pos="993"/>
              </w:tabs>
              <w:jc w:val="both"/>
              <w:rPr>
                <w:b/>
                <w:bCs/>
              </w:rPr>
            </w:pPr>
            <w:r w:rsidRPr="00DC155B">
              <w:rPr>
                <w:b/>
                <w:bCs/>
              </w:rPr>
              <w:t>1. Использует методы проектного менеджмента для организации правления проектами различного характера и управления портфелем проектов.</w:t>
            </w:r>
          </w:p>
          <w:p w:rsidR="00FB24BE" w:rsidRPr="00DC155B" w:rsidRDefault="00FB24BE" w:rsidP="00FB24BE">
            <w:pPr>
              <w:tabs>
                <w:tab w:val="left" w:pos="993"/>
              </w:tabs>
              <w:jc w:val="both"/>
            </w:pPr>
            <w:r w:rsidRPr="00DC155B">
              <w:rPr>
                <w:b/>
                <w:bCs/>
              </w:rPr>
              <w:t xml:space="preserve">Задание </w:t>
            </w:r>
            <w:r w:rsidRPr="00DC155B">
              <w:t xml:space="preserve"> Выберите любое известное Вам предприятие. Опишите его структуру «как есть».  Проанализировав стратегию и задачи развития предприятия смоделируйте структуру предприятия «как должно быть». Разработайте ряд проектов для реинжиниринга организационной структуры компании</w:t>
            </w:r>
          </w:p>
          <w:p w:rsidR="00FB24BE" w:rsidRPr="00DC155B" w:rsidRDefault="00FB24BE" w:rsidP="00FB24BE">
            <w:pPr>
              <w:tabs>
                <w:tab w:val="left" w:pos="993"/>
              </w:tabs>
              <w:jc w:val="both"/>
              <w:rPr>
                <w:b/>
                <w:bCs/>
              </w:rPr>
            </w:pPr>
            <w:r w:rsidRPr="00DC155B">
              <w:rPr>
                <w:b/>
                <w:bCs/>
              </w:rPr>
              <w:t>2. Демонстрирует владение методами управления бизнес-процессами и их реинжиниринга.</w:t>
            </w:r>
          </w:p>
          <w:p w:rsidR="00FB24BE" w:rsidRPr="00DC155B" w:rsidRDefault="00FB24BE" w:rsidP="00FB24BE">
            <w:pPr>
              <w:tabs>
                <w:tab w:val="left" w:pos="993"/>
              </w:tabs>
              <w:jc w:val="both"/>
            </w:pPr>
            <w:r w:rsidRPr="00DC155B">
              <w:rPr>
                <w:b/>
                <w:bCs/>
              </w:rPr>
              <w:t xml:space="preserve">Задание  </w:t>
            </w:r>
            <w:r w:rsidRPr="00DC155B">
              <w:t>Опишите ключевые бизнес – процессы компании «как есть». Смоделируйте трансформацию бизнес – процессов в соответствии с новой структурой компании. Опишите процессы «как должно быть»</w:t>
            </w:r>
          </w:p>
          <w:p w:rsidR="00FB24BE" w:rsidRPr="00DC155B" w:rsidRDefault="00FB24BE" w:rsidP="00FB24BE">
            <w:pPr>
              <w:tabs>
                <w:tab w:val="left" w:pos="993"/>
              </w:tabs>
              <w:jc w:val="both"/>
              <w:rPr>
                <w:b/>
                <w:bCs/>
              </w:rPr>
            </w:pPr>
            <w:r w:rsidRPr="00DC155B">
              <w:rPr>
                <w:b/>
                <w:bCs/>
              </w:rPr>
              <w:t>3. Реализует способность управления материальными и финансовыми потоками:</w:t>
            </w:r>
          </w:p>
          <w:p w:rsidR="00FB24BE" w:rsidRPr="00DC155B" w:rsidRDefault="00FB24BE" w:rsidP="00FB24BE">
            <w:pPr>
              <w:tabs>
                <w:tab w:val="left" w:pos="993"/>
              </w:tabs>
              <w:jc w:val="both"/>
            </w:pPr>
            <w:r w:rsidRPr="00DC155B">
              <w:rPr>
                <w:b/>
              </w:rPr>
              <w:t>Задание</w:t>
            </w:r>
            <w:r w:rsidRPr="00DC155B">
              <w:t xml:space="preserve">  Проведите функционально – стоимостной анализ деятельности выбранной Вами компании. Проанализируйте какие бизнес – процессы приносят компании прибыль, а какие нет. Как можно трансформировать убыточные бизнес – процессы?</w:t>
            </w:r>
          </w:p>
          <w:p w:rsidR="00FB24BE" w:rsidRPr="00DC155B" w:rsidRDefault="00FB24BE" w:rsidP="00FB24BE">
            <w:pPr>
              <w:tabs>
                <w:tab w:val="left" w:pos="993"/>
              </w:tabs>
              <w:jc w:val="both"/>
              <w:rPr>
                <w:b/>
                <w:bCs/>
              </w:rPr>
            </w:pPr>
            <w:r w:rsidRPr="00DC155B">
              <w:rPr>
                <w:b/>
                <w:bCs/>
              </w:rPr>
              <w:t>4. Выявляет риски, существующие в деятельности организации, и управляет ими</w:t>
            </w:r>
          </w:p>
          <w:p w:rsidR="00FB24BE" w:rsidRPr="00DC155B" w:rsidRDefault="00FB24BE" w:rsidP="00534E26">
            <w:pPr>
              <w:tabs>
                <w:tab w:val="left" w:pos="993"/>
              </w:tabs>
              <w:jc w:val="both"/>
              <w:rPr>
                <w:b/>
              </w:rPr>
            </w:pPr>
            <w:r w:rsidRPr="00DC155B">
              <w:rPr>
                <w:b/>
                <w:bCs/>
              </w:rPr>
              <w:t>Задание</w:t>
            </w:r>
            <w:r w:rsidR="00534E26" w:rsidRPr="00DC155B">
              <w:rPr>
                <w:b/>
                <w:bCs/>
              </w:rPr>
              <w:t xml:space="preserve"> </w:t>
            </w:r>
            <w:r w:rsidRPr="00DC155B">
              <w:t>Определите риски проведения реинжиниринга компании и сформируйте мероприятия по снижению указанных рисков</w:t>
            </w:r>
          </w:p>
        </w:tc>
      </w:tr>
    </w:tbl>
    <w:p w:rsidR="00FB24BE" w:rsidRPr="00DC155B" w:rsidRDefault="00FB24BE" w:rsidP="00C235BD">
      <w:pPr>
        <w:ind w:firstLine="708"/>
        <w:jc w:val="center"/>
        <w:rPr>
          <w:b/>
          <w:sz w:val="28"/>
          <w:szCs w:val="28"/>
        </w:rPr>
      </w:pPr>
    </w:p>
    <w:p w:rsidR="00FB24BE" w:rsidRPr="00DC155B" w:rsidRDefault="00FB24BE" w:rsidP="00FB24BE">
      <w:pPr>
        <w:tabs>
          <w:tab w:val="left" w:pos="540"/>
        </w:tabs>
        <w:contextualSpacing/>
        <w:jc w:val="center"/>
        <w:rPr>
          <w:b/>
        </w:rPr>
      </w:pPr>
      <w:r w:rsidRPr="00DC155B">
        <w:rPr>
          <w:b/>
        </w:rPr>
        <w:t>Направленность программы магистратуры «Управленческий консалтинг»</w:t>
      </w:r>
    </w:p>
    <w:p w:rsidR="00FB24BE" w:rsidRPr="00DC155B" w:rsidRDefault="00FB24BE" w:rsidP="00FB24BE">
      <w:pPr>
        <w:spacing w:after="160" w:line="259" w:lineRule="auto"/>
        <w:ind w:left="1429"/>
        <w:contextualSpacing/>
        <w:jc w:val="both"/>
        <w:rPr>
          <w:sz w:val="28"/>
          <w:szCs w:val="28"/>
          <w:highlight w:val="gre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6731"/>
      </w:tblGrid>
      <w:tr w:rsidR="00FB24BE" w:rsidRPr="00DC155B" w:rsidTr="00FB24BE">
        <w:trPr>
          <w:trHeight w:val="475"/>
        </w:trPr>
        <w:tc>
          <w:tcPr>
            <w:tcW w:w="2614" w:type="dxa"/>
            <w:shd w:val="clear" w:color="auto" w:fill="auto"/>
          </w:tcPr>
          <w:p w:rsidR="00FB24BE" w:rsidRPr="00DC155B" w:rsidRDefault="00FB24BE" w:rsidP="00FB24BE">
            <w:pPr>
              <w:widowControl w:val="0"/>
              <w:ind w:right="45"/>
              <w:jc w:val="center"/>
              <w:rPr>
                <w:b/>
                <w:iCs/>
                <w:u w:val="single"/>
              </w:rPr>
            </w:pPr>
            <w:r w:rsidRPr="00DC155B">
              <w:rPr>
                <w:b/>
                <w:iCs/>
                <w:u w:val="single"/>
              </w:rPr>
              <w:t>компетенция</w:t>
            </w:r>
          </w:p>
        </w:tc>
        <w:tc>
          <w:tcPr>
            <w:tcW w:w="6731" w:type="dxa"/>
            <w:shd w:val="clear" w:color="auto" w:fill="auto"/>
          </w:tcPr>
          <w:p w:rsidR="00FB24BE" w:rsidRPr="00DC155B" w:rsidRDefault="00FB24BE" w:rsidP="00FB24BE">
            <w:pPr>
              <w:widowControl w:val="0"/>
              <w:ind w:right="45"/>
              <w:jc w:val="center"/>
              <w:rPr>
                <w:b/>
                <w:iCs/>
                <w:u w:val="single"/>
              </w:rPr>
            </w:pPr>
            <w:r w:rsidRPr="00DC155B">
              <w:rPr>
                <w:b/>
                <w:iCs/>
                <w:u w:val="single"/>
              </w:rPr>
              <w:t>типовые задания</w:t>
            </w:r>
          </w:p>
        </w:tc>
      </w:tr>
      <w:tr w:rsidR="00FB24BE" w:rsidRPr="00DC155B" w:rsidTr="007C69C7">
        <w:trPr>
          <w:trHeight w:val="982"/>
        </w:trPr>
        <w:tc>
          <w:tcPr>
            <w:tcW w:w="2614" w:type="dxa"/>
            <w:shd w:val="clear" w:color="auto" w:fill="auto"/>
          </w:tcPr>
          <w:p w:rsidR="00FB24BE" w:rsidRPr="00DC155B" w:rsidRDefault="00FB24BE" w:rsidP="00FB24BE">
            <w:pPr>
              <w:widowControl w:val="0"/>
              <w:ind w:right="45"/>
              <w:jc w:val="center"/>
              <w:rPr>
                <w:u w:val="single"/>
              </w:rPr>
            </w:pPr>
            <w:r w:rsidRPr="00DC155B">
              <w:rPr>
                <w:u w:val="single"/>
              </w:rPr>
              <w:t>ДКН-1</w:t>
            </w:r>
          </w:p>
          <w:p w:rsidR="00FB24BE" w:rsidRPr="00DC155B" w:rsidRDefault="00FB24BE" w:rsidP="00FB24BE">
            <w:pPr>
              <w:tabs>
                <w:tab w:val="left" w:pos="993"/>
              </w:tabs>
              <w:jc w:val="both"/>
              <w:rPr>
                <w:iCs/>
                <w:u w:val="single"/>
              </w:rPr>
            </w:pPr>
            <w:r w:rsidRPr="00DC155B">
              <w:t xml:space="preserve">Способность участвовать в проектах оказания консультационных услуг, оценки управленческих решений, а также </w:t>
            </w:r>
            <w:r w:rsidRPr="00DC155B">
              <w:lastRenderedPageBreak/>
              <w:t>способность управления проектами в области управленческого консультирования</w:t>
            </w:r>
          </w:p>
        </w:tc>
        <w:tc>
          <w:tcPr>
            <w:tcW w:w="6731" w:type="dxa"/>
            <w:shd w:val="clear" w:color="auto" w:fill="auto"/>
          </w:tcPr>
          <w:p w:rsidR="007C69C7" w:rsidRPr="00DC155B" w:rsidRDefault="007C69C7" w:rsidP="007C69C7">
            <w:pPr>
              <w:jc w:val="both"/>
              <w:rPr>
                <w:b/>
                <w:bCs/>
              </w:rPr>
            </w:pPr>
            <w:r w:rsidRPr="00DC155B">
              <w:rPr>
                <w:b/>
                <w:bCs/>
              </w:rPr>
              <w:lastRenderedPageBreak/>
              <w:t>1.</w:t>
            </w:r>
            <w:r w:rsidRPr="00DC155B">
              <w:rPr>
                <w:b/>
                <w:bCs/>
              </w:rPr>
              <w:tab/>
              <w:t>Готовит тендерную документацию и коммерческие предложения по оказанию консультационных услуг.</w:t>
            </w:r>
          </w:p>
          <w:p w:rsidR="007C69C7" w:rsidRPr="00DC155B" w:rsidRDefault="007C69C7" w:rsidP="007C69C7">
            <w:pPr>
              <w:rPr>
                <w:sz w:val="20"/>
                <w:szCs w:val="20"/>
              </w:rPr>
            </w:pPr>
            <w:r w:rsidRPr="00DC155B">
              <w:rPr>
                <w:rFonts w:eastAsia="Calibri"/>
                <w:b/>
              </w:rPr>
              <w:t>Задание 1.</w:t>
            </w:r>
            <w:r w:rsidRPr="00DC155B">
              <w:rPr>
                <w:shd w:val="clear" w:color="auto" w:fill="FFFFFF"/>
              </w:rPr>
              <w:t xml:space="preserve"> Составьте проектное предложение и ТЭО строительства завода по изготовлению кондитерских изделий</w:t>
            </w:r>
          </w:p>
          <w:p w:rsidR="007C69C7" w:rsidRPr="00DC155B" w:rsidRDefault="007C69C7" w:rsidP="007C69C7">
            <w:pPr>
              <w:jc w:val="both"/>
              <w:rPr>
                <w:b/>
                <w:bCs/>
              </w:rPr>
            </w:pPr>
            <w:r w:rsidRPr="00DC155B">
              <w:rPr>
                <w:b/>
                <w:bCs/>
              </w:rPr>
              <w:t>2.</w:t>
            </w:r>
            <w:r w:rsidRPr="00DC155B">
              <w:rPr>
                <w:b/>
                <w:bCs/>
              </w:rPr>
              <w:tab/>
              <w:t>Владеет инструментами управления проектами.</w:t>
            </w:r>
          </w:p>
          <w:p w:rsidR="007C69C7" w:rsidRPr="00DC155B" w:rsidRDefault="007C69C7" w:rsidP="007C69C7">
            <w:pPr>
              <w:widowControl w:val="0"/>
              <w:tabs>
                <w:tab w:val="left" w:pos="540"/>
              </w:tabs>
              <w:autoSpaceDE w:val="0"/>
              <w:autoSpaceDN w:val="0"/>
              <w:adjustRightInd w:val="0"/>
              <w:contextualSpacing/>
              <w:jc w:val="both"/>
              <w:rPr>
                <w:rFonts w:eastAsia="Calibri"/>
                <w:b/>
              </w:rPr>
            </w:pPr>
            <w:r w:rsidRPr="00DC155B">
              <w:rPr>
                <w:rFonts w:eastAsia="Calibri"/>
                <w:b/>
              </w:rPr>
              <w:t xml:space="preserve">Задание 1. </w:t>
            </w:r>
            <w:r w:rsidRPr="00DC155B">
              <w:rPr>
                <w:rFonts w:eastAsia="Calibri"/>
              </w:rPr>
              <w:t xml:space="preserve">Рассчитайте эффективность внедрения </w:t>
            </w:r>
            <w:r w:rsidRPr="00DC155B">
              <w:rPr>
                <w:shd w:val="clear" w:color="auto" w:fill="FFFFFF"/>
              </w:rPr>
              <w:t>завода по изготовлению кондитерских изделий</w:t>
            </w:r>
            <w:r w:rsidRPr="00DC155B">
              <w:rPr>
                <w:rFonts w:eastAsia="Calibri"/>
              </w:rPr>
              <w:t xml:space="preserve"> </w:t>
            </w:r>
          </w:p>
          <w:p w:rsidR="007C69C7" w:rsidRPr="00DC155B" w:rsidRDefault="007C69C7" w:rsidP="007C69C7">
            <w:pPr>
              <w:widowControl w:val="0"/>
              <w:tabs>
                <w:tab w:val="left" w:pos="540"/>
              </w:tabs>
              <w:autoSpaceDE w:val="0"/>
              <w:autoSpaceDN w:val="0"/>
              <w:adjustRightInd w:val="0"/>
              <w:contextualSpacing/>
              <w:rPr>
                <w:rFonts w:eastAsia="Calibri"/>
              </w:rPr>
            </w:pPr>
            <w:r w:rsidRPr="00DC155B">
              <w:rPr>
                <w:rFonts w:eastAsia="Calibri"/>
                <w:b/>
              </w:rPr>
              <w:t xml:space="preserve">Задание 2. </w:t>
            </w:r>
            <w:r w:rsidRPr="00DC155B">
              <w:rPr>
                <w:rFonts w:eastAsia="Calibri"/>
              </w:rPr>
              <w:t>Рассчитайте эффективность внедрения</w:t>
            </w:r>
            <w:r w:rsidRPr="00DC155B">
              <w:rPr>
                <w:rFonts w:eastAsia="Calibri"/>
                <w:b/>
              </w:rPr>
              <w:t xml:space="preserve"> </w:t>
            </w:r>
            <w:r w:rsidRPr="00DC155B">
              <w:rPr>
                <w:rFonts w:eastAsia="Calibri"/>
              </w:rPr>
              <w:lastRenderedPageBreak/>
              <w:t xml:space="preserve">мероприятий, направленных на энергосбережение </w:t>
            </w:r>
          </w:p>
          <w:p w:rsidR="007C69C7" w:rsidRPr="00DC155B" w:rsidRDefault="007C69C7" w:rsidP="007C69C7">
            <w:pPr>
              <w:jc w:val="both"/>
              <w:rPr>
                <w:b/>
                <w:bCs/>
              </w:rPr>
            </w:pPr>
            <w:r w:rsidRPr="00DC155B">
              <w:rPr>
                <w:b/>
                <w:bCs/>
              </w:rPr>
              <w:t>3.</w:t>
            </w:r>
            <w:r w:rsidRPr="00DC155B">
              <w:rPr>
                <w:b/>
                <w:bCs/>
              </w:rPr>
              <w:tab/>
              <w:t>Демонстрирует навыки выявления рисков реализации проектов и формирования действий для минимизации влияния рисков.</w:t>
            </w:r>
          </w:p>
          <w:p w:rsidR="007C69C7" w:rsidRPr="00DC155B" w:rsidRDefault="007C69C7" w:rsidP="007C69C7">
            <w:pPr>
              <w:widowControl w:val="0"/>
              <w:tabs>
                <w:tab w:val="left" w:pos="540"/>
              </w:tabs>
              <w:autoSpaceDE w:val="0"/>
              <w:autoSpaceDN w:val="0"/>
              <w:adjustRightInd w:val="0"/>
              <w:contextualSpacing/>
              <w:rPr>
                <w:rFonts w:eastAsia="Calibri"/>
                <w:b/>
              </w:rPr>
            </w:pPr>
            <w:r w:rsidRPr="00DC155B">
              <w:rPr>
                <w:rFonts w:eastAsia="Calibri"/>
                <w:b/>
              </w:rPr>
              <w:t xml:space="preserve">Задание 1. </w:t>
            </w:r>
            <w:r w:rsidRPr="00DC155B">
              <w:rPr>
                <w:rFonts w:eastAsia="Calibri"/>
              </w:rPr>
              <w:t>Проведите анализ эффективности внедрения</w:t>
            </w:r>
            <w:r w:rsidRPr="00DC155B">
              <w:rPr>
                <w:rFonts w:eastAsia="Calibri"/>
                <w:b/>
              </w:rPr>
              <w:t xml:space="preserve"> </w:t>
            </w:r>
            <w:r w:rsidRPr="00DC155B">
              <w:rPr>
                <w:rFonts w:eastAsia="Calibri"/>
              </w:rPr>
              <w:t>«умных» счетчиков электроэнергии на предприятии</w:t>
            </w:r>
          </w:p>
          <w:p w:rsidR="007C69C7" w:rsidRPr="00DC155B" w:rsidRDefault="007C69C7" w:rsidP="007C69C7">
            <w:pPr>
              <w:jc w:val="both"/>
              <w:rPr>
                <w:b/>
                <w:bCs/>
              </w:rPr>
            </w:pPr>
            <w:r w:rsidRPr="00DC155B">
              <w:rPr>
                <w:b/>
                <w:bCs/>
              </w:rPr>
              <w:t>4.</w:t>
            </w:r>
            <w:r w:rsidRPr="00DC155B">
              <w:rPr>
                <w:b/>
                <w:bCs/>
              </w:rPr>
              <w:tab/>
              <w:t>Демонстрирует владение методами построения бизнес-модели компании, ее развития и трансформации</w:t>
            </w:r>
          </w:p>
          <w:p w:rsidR="00FB24BE" w:rsidRPr="00DC155B" w:rsidRDefault="00FB24BE" w:rsidP="007C69C7">
            <w:pPr>
              <w:widowControl w:val="0"/>
              <w:tabs>
                <w:tab w:val="left" w:pos="0"/>
              </w:tabs>
              <w:autoSpaceDE w:val="0"/>
              <w:autoSpaceDN w:val="0"/>
              <w:adjustRightInd w:val="0"/>
              <w:contextualSpacing/>
              <w:rPr>
                <w:rFonts w:eastAsia="Calibri"/>
                <w:b/>
              </w:rPr>
            </w:pPr>
            <w:r w:rsidRPr="00DC155B">
              <w:rPr>
                <w:rFonts w:eastAsia="Calibri"/>
                <w:b/>
              </w:rPr>
              <w:t>Задание</w:t>
            </w:r>
            <w:r w:rsidR="007C69C7" w:rsidRPr="00DC155B">
              <w:rPr>
                <w:rFonts w:eastAsia="Calibri"/>
                <w:b/>
              </w:rPr>
              <w:t xml:space="preserve"> 1</w:t>
            </w:r>
            <w:r w:rsidRPr="00DC155B">
              <w:rPr>
                <w:rFonts w:eastAsia="Calibri"/>
                <w:b/>
              </w:rPr>
              <w:t xml:space="preserve">. </w:t>
            </w:r>
            <w:r w:rsidRPr="00DC155B">
              <w:rPr>
                <w:rFonts w:eastAsia="Calibri"/>
              </w:rPr>
              <w:t>Составьте график Ганта работ по внедрению в производственную компанию мероприятий, направленных на повышение энергоэффективности</w:t>
            </w:r>
          </w:p>
          <w:p w:rsidR="00FB24BE" w:rsidRPr="00DC155B" w:rsidRDefault="007C69C7" w:rsidP="007C69C7">
            <w:pPr>
              <w:widowControl w:val="0"/>
              <w:tabs>
                <w:tab w:val="left" w:pos="540"/>
              </w:tabs>
              <w:autoSpaceDE w:val="0"/>
              <w:autoSpaceDN w:val="0"/>
              <w:adjustRightInd w:val="0"/>
              <w:contextualSpacing/>
              <w:rPr>
                <w:rFonts w:eastAsia="Calibri"/>
                <w:b/>
              </w:rPr>
            </w:pPr>
            <w:r w:rsidRPr="00DC155B">
              <w:rPr>
                <w:rFonts w:eastAsia="Calibri"/>
                <w:b/>
              </w:rPr>
              <w:t>Задание 2</w:t>
            </w:r>
            <w:r w:rsidR="00FB24BE" w:rsidRPr="00DC155B">
              <w:rPr>
                <w:rFonts w:eastAsia="Calibri"/>
                <w:b/>
              </w:rPr>
              <w:t xml:space="preserve">. </w:t>
            </w:r>
            <w:r w:rsidR="00FB24BE" w:rsidRPr="00DC155B">
              <w:rPr>
                <w:rFonts w:eastAsia="Calibri"/>
              </w:rPr>
              <w:t>Произведите оценку эффективности и технико – экономическое обоснование внедрения ветряной станции</w:t>
            </w:r>
          </w:p>
        </w:tc>
      </w:tr>
      <w:tr w:rsidR="00FB24BE" w:rsidRPr="00DC155B" w:rsidTr="00FB24BE">
        <w:trPr>
          <w:trHeight w:val="1548"/>
        </w:trPr>
        <w:tc>
          <w:tcPr>
            <w:tcW w:w="2614" w:type="dxa"/>
            <w:shd w:val="clear" w:color="auto" w:fill="auto"/>
          </w:tcPr>
          <w:p w:rsidR="00FB24BE" w:rsidRPr="00DC155B" w:rsidRDefault="00FB24BE" w:rsidP="00FB24BE">
            <w:pPr>
              <w:widowControl w:val="0"/>
              <w:ind w:right="45"/>
              <w:jc w:val="center"/>
            </w:pPr>
            <w:r w:rsidRPr="00DC155B">
              <w:lastRenderedPageBreak/>
              <w:t>ПКН – 4</w:t>
            </w:r>
          </w:p>
          <w:p w:rsidR="00FB24BE" w:rsidRPr="00DC155B" w:rsidRDefault="00FB24BE" w:rsidP="00FB24BE">
            <w:pPr>
              <w:widowControl w:val="0"/>
              <w:ind w:right="45"/>
              <w:jc w:val="center"/>
              <w:rPr>
                <w:u w:val="single"/>
              </w:rPr>
            </w:pPr>
            <w:r w:rsidRPr="00DC155B">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6731" w:type="dxa"/>
            <w:shd w:val="clear" w:color="auto" w:fill="auto"/>
          </w:tcPr>
          <w:p w:rsidR="00FB24BE" w:rsidRPr="00DC155B" w:rsidRDefault="00FB24BE" w:rsidP="00FB24BE">
            <w:pPr>
              <w:tabs>
                <w:tab w:val="left" w:pos="993"/>
              </w:tabs>
              <w:jc w:val="both"/>
              <w:rPr>
                <w:b/>
                <w:bCs/>
              </w:rPr>
            </w:pPr>
            <w:r w:rsidRPr="00DC155B">
              <w:rPr>
                <w:b/>
                <w:bCs/>
              </w:rPr>
              <w:t>1. Использует методы проектного менеджмента для организации правления проектами различного характера и управления портфелем проектов.</w:t>
            </w:r>
          </w:p>
          <w:p w:rsidR="00FB24BE" w:rsidRPr="00DC155B" w:rsidRDefault="00FB24BE" w:rsidP="00FB24BE">
            <w:pPr>
              <w:tabs>
                <w:tab w:val="left" w:pos="993"/>
              </w:tabs>
              <w:jc w:val="both"/>
            </w:pPr>
            <w:r w:rsidRPr="00DC155B">
              <w:rPr>
                <w:b/>
                <w:bCs/>
              </w:rPr>
              <w:t xml:space="preserve">Задание </w:t>
            </w:r>
            <w:r w:rsidRPr="00DC155B">
              <w:t>Выберите любое известное Вам предприятие. Опишите его структуру «как есть».  Проанализировав стратегию и задачи развития предприятия смоделируйте структуру предприятия «как должно быть». Разработайте ряд проектов для реинжиниринга организационной структуры компании</w:t>
            </w:r>
          </w:p>
          <w:p w:rsidR="00FB24BE" w:rsidRPr="00DC155B" w:rsidRDefault="00FB24BE" w:rsidP="00FB24BE">
            <w:pPr>
              <w:tabs>
                <w:tab w:val="left" w:pos="993"/>
              </w:tabs>
              <w:jc w:val="both"/>
              <w:rPr>
                <w:b/>
                <w:bCs/>
              </w:rPr>
            </w:pPr>
            <w:r w:rsidRPr="00DC155B">
              <w:rPr>
                <w:b/>
                <w:bCs/>
              </w:rPr>
              <w:t>2. Демонстрирует владение методами управления бизнес-процессами и их реинжиниринга.</w:t>
            </w:r>
          </w:p>
          <w:p w:rsidR="00FB24BE" w:rsidRPr="00DC155B" w:rsidRDefault="00FB24BE" w:rsidP="00FB24BE">
            <w:pPr>
              <w:tabs>
                <w:tab w:val="left" w:pos="993"/>
              </w:tabs>
              <w:jc w:val="both"/>
            </w:pPr>
            <w:r w:rsidRPr="00DC155B">
              <w:rPr>
                <w:b/>
                <w:bCs/>
              </w:rPr>
              <w:t>Задание</w:t>
            </w:r>
            <w:r w:rsidR="00534E26" w:rsidRPr="00DC155B">
              <w:rPr>
                <w:b/>
                <w:bCs/>
              </w:rPr>
              <w:t xml:space="preserve"> </w:t>
            </w:r>
            <w:r w:rsidRPr="00DC155B">
              <w:rPr>
                <w:b/>
                <w:bCs/>
              </w:rPr>
              <w:t xml:space="preserve"> </w:t>
            </w:r>
            <w:r w:rsidRPr="00DC155B">
              <w:t>Опишите ключевые бизнес – процессы компании «как есть». Смоделируйте трансформацию бизнес – процессов в соответствии с новой структурой компании. Опишите процессы «как должно быть»</w:t>
            </w:r>
          </w:p>
          <w:p w:rsidR="00FB24BE" w:rsidRPr="00DC155B" w:rsidRDefault="00FB24BE" w:rsidP="00FB24BE">
            <w:pPr>
              <w:tabs>
                <w:tab w:val="left" w:pos="993"/>
              </w:tabs>
              <w:jc w:val="both"/>
              <w:rPr>
                <w:b/>
                <w:bCs/>
              </w:rPr>
            </w:pPr>
            <w:r w:rsidRPr="00DC155B">
              <w:rPr>
                <w:b/>
                <w:bCs/>
              </w:rPr>
              <w:t>3. Реализует способность управления материальными и финансовыми потоками:</w:t>
            </w:r>
          </w:p>
          <w:p w:rsidR="00FB24BE" w:rsidRPr="00DC155B" w:rsidRDefault="00FB24BE" w:rsidP="00FB24BE">
            <w:pPr>
              <w:tabs>
                <w:tab w:val="left" w:pos="993"/>
              </w:tabs>
              <w:jc w:val="both"/>
            </w:pPr>
            <w:r w:rsidRPr="00DC155B">
              <w:rPr>
                <w:b/>
              </w:rPr>
              <w:t xml:space="preserve">Задание </w:t>
            </w:r>
            <w:r w:rsidRPr="00DC155B">
              <w:t xml:space="preserve"> Проведите функционально – стоимостной анализ деятельности выбранной Вами компании. Проанализируйте какие бизнес – процессы приносят компании прибыль, а какие нет. Как можно трансформировать убыточные бизнес – процессы?</w:t>
            </w:r>
          </w:p>
          <w:p w:rsidR="00FB24BE" w:rsidRPr="00DC155B" w:rsidRDefault="00FB24BE" w:rsidP="00FB24BE">
            <w:pPr>
              <w:tabs>
                <w:tab w:val="left" w:pos="993"/>
              </w:tabs>
              <w:jc w:val="both"/>
              <w:rPr>
                <w:b/>
                <w:bCs/>
              </w:rPr>
            </w:pPr>
            <w:r w:rsidRPr="00DC155B">
              <w:rPr>
                <w:b/>
                <w:bCs/>
              </w:rPr>
              <w:t>4. Выявляет риски, существующие в деятельности организации, и управляет ими</w:t>
            </w:r>
          </w:p>
          <w:p w:rsidR="00FB24BE" w:rsidRPr="00DC155B" w:rsidRDefault="00FB24BE" w:rsidP="00534E26">
            <w:pPr>
              <w:tabs>
                <w:tab w:val="left" w:pos="993"/>
              </w:tabs>
              <w:jc w:val="both"/>
              <w:rPr>
                <w:b/>
              </w:rPr>
            </w:pPr>
            <w:r w:rsidRPr="00DC155B">
              <w:rPr>
                <w:b/>
                <w:bCs/>
              </w:rPr>
              <w:t xml:space="preserve">Задание </w:t>
            </w:r>
            <w:r w:rsidRPr="00DC155B">
              <w:t>Определите риски проведения реинжиниринга компании и сформируйте мероприятия по снижению указанных рисков</w:t>
            </w:r>
          </w:p>
        </w:tc>
      </w:tr>
    </w:tbl>
    <w:p w:rsidR="00FB24BE" w:rsidRPr="00DC155B" w:rsidRDefault="00FB24BE" w:rsidP="00C235BD">
      <w:pPr>
        <w:ind w:firstLine="708"/>
        <w:jc w:val="center"/>
        <w:rPr>
          <w:b/>
          <w:sz w:val="28"/>
          <w:szCs w:val="28"/>
        </w:rPr>
      </w:pPr>
    </w:p>
    <w:p w:rsidR="00FB24BE" w:rsidRPr="00DC155B" w:rsidRDefault="00FB24BE" w:rsidP="00FB24BE">
      <w:pPr>
        <w:tabs>
          <w:tab w:val="left" w:pos="540"/>
        </w:tabs>
        <w:contextualSpacing/>
        <w:jc w:val="center"/>
        <w:rPr>
          <w:b/>
        </w:rPr>
      </w:pPr>
      <w:r w:rsidRPr="00DC155B">
        <w:rPr>
          <w:b/>
        </w:rPr>
        <w:t>Направленность программы магистратуры «Проектный менеджмент»</w:t>
      </w:r>
    </w:p>
    <w:p w:rsidR="00FB24BE" w:rsidRPr="00DC155B" w:rsidRDefault="00FB24BE" w:rsidP="00FB24BE">
      <w:pPr>
        <w:spacing w:after="160" w:line="259" w:lineRule="auto"/>
        <w:ind w:left="1429"/>
        <w:contextualSpacing/>
        <w:jc w:val="both"/>
        <w:rPr>
          <w:sz w:val="28"/>
          <w:szCs w:val="28"/>
          <w:highlight w:val="gre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6731"/>
      </w:tblGrid>
      <w:tr w:rsidR="00FB24BE" w:rsidRPr="00DC155B" w:rsidTr="00FB24BE">
        <w:trPr>
          <w:trHeight w:val="475"/>
        </w:trPr>
        <w:tc>
          <w:tcPr>
            <w:tcW w:w="2614" w:type="dxa"/>
            <w:shd w:val="clear" w:color="auto" w:fill="auto"/>
          </w:tcPr>
          <w:p w:rsidR="00FB24BE" w:rsidRPr="00DC155B" w:rsidRDefault="00FB24BE" w:rsidP="00FB24BE">
            <w:pPr>
              <w:widowControl w:val="0"/>
              <w:ind w:right="45"/>
              <w:jc w:val="center"/>
              <w:rPr>
                <w:b/>
                <w:iCs/>
                <w:u w:val="single"/>
              </w:rPr>
            </w:pPr>
            <w:r w:rsidRPr="00DC155B">
              <w:rPr>
                <w:b/>
                <w:iCs/>
                <w:u w:val="single"/>
              </w:rPr>
              <w:t>компетенция</w:t>
            </w:r>
          </w:p>
        </w:tc>
        <w:tc>
          <w:tcPr>
            <w:tcW w:w="6731" w:type="dxa"/>
            <w:shd w:val="clear" w:color="auto" w:fill="auto"/>
          </w:tcPr>
          <w:p w:rsidR="00FB24BE" w:rsidRPr="00DC155B" w:rsidRDefault="00FB24BE" w:rsidP="00FB24BE">
            <w:pPr>
              <w:widowControl w:val="0"/>
              <w:ind w:right="45"/>
              <w:jc w:val="center"/>
              <w:rPr>
                <w:b/>
                <w:iCs/>
                <w:u w:val="single"/>
              </w:rPr>
            </w:pPr>
            <w:r w:rsidRPr="00DC155B">
              <w:rPr>
                <w:b/>
                <w:iCs/>
                <w:u w:val="single"/>
              </w:rPr>
              <w:t>типовые задания</w:t>
            </w:r>
          </w:p>
        </w:tc>
      </w:tr>
      <w:tr w:rsidR="00FB24BE" w:rsidRPr="00DC155B" w:rsidTr="007C69C7">
        <w:trPr>
          <w:trHeight w:val="273"/>
        </w:trPr>
        <w:tc>
          <w:tcPr>
            <w:tcW w:w="2614" w:type="dxa"/>
            <w:shd w:val="clear" w:color="auto" w:fill="auto"/>
          </w:tcPr>
          <w:p w:rsidR="00FB24BE" w:rsidRPr="00DC155B" w:rsidRDefault="00FB24BE" w:rsidP="00FB24BE">
            <w:pPr>
              <w:widowControl w:val="0"/>
              <w:ind w:right="45"/>
              <w:jc w:val="center"/>
              <w:rPr>
                <w:u w:val="single"/>
              </w:rPr>
            </w:pPr>
            <w:r w:rsidRPr="00DC155B">
              <w:rPr>
                <w:u w:val="single"/>
              </w:rPr>
              <w:t>ДКН-1</w:t>
            </w:r>
          </w:p>
          <w:p w:rsidR="00FB24BE" w:rsidRPr="00DC155B" w:rsidRDefault="00FB24BE" w:rsidP="00FB24BE">
            <w:pPr>
              <w:tabs>
                <w:tab w:val="left" w:pos="993"/>
              </w:tabs>
              <w:jc w:val="both"/>
              <w:rPr>
                <w:iCs/>
                <w:u w:val="single"/>
              </w:rPr>
            </w:pPr>
            <w:r w:rsidRPr="00DC155B">
              <w:t xml:space="preserve">Способность руководить процессами проекта и проектом в целом в различных областях, в том числе в условиях </w:t>
            </w:r>
            <w:r w:rsidRPr="00DC155B">
              <w:lastRenderedPageBreak/>
              <w:t>изменений и неопределенности</w:t>
            </w:r>
          </w:p>
        </w:tc>
        <w:tc>
          <w:tcPr>
            <w:tcW w:w="6731" w:type="dxa"/>
            <w:shd w:val="clear" w:color="auto" w:fill="auto"/>
          </w:tcPr>
          <w:p w:rsidR="00FB24BE" w:rsidRPr="00DC155B" w:rsidRDefault="00FB24BE" w:rsidP="00FB24BE">
            <w:pPr>
              <w:rPr>
                <w:b/>
                <w:bCs/>
                <w:sz w:val="22"/>
                <w:szCs w:val="22"/>
              </w:rPr>
            </w:pPr>
            <w:r w:rsidRPr="00DC155B">
              <w:rPr>
                <w:b/>
                <w:bCs/>
              </w:rPr>
              <w:lastRenderedPageBreak/>
              <w:t> </w:t>
            </w:r>
            <w:r w:rsidRPr="00DC155B">
              <w:rPr>
                <w:sz w:val="22"/>
                <w:szCs w:val="22"/>
              </w:rPr>
              <w:t>1</w:t>
            </w:r>
            <w:r w:rsidRPr="00DC155B">
              <w:rPr>
                <w:b/>
                <w:bCs/>
                <w:sz w:val="22"/>
                <w:szCs w:val="22"/>
              </w:rPr>
              <w:t>.</w:t>
            </w:r>
            <w:r w:rsidR="007C69C7" w:rsidRPr="00DC155B">
              <w:rPr>
                <w:rFonts w:eastAsiaTheme="minorHAnsi"/>
                <w:lang w:eastAsia="en-US"/>
              </w:rPr>
              <w:t xml:space="preserve"> </w:t>
            </w:r>
            <w:r w:rsidR="007C69C7" w:rsidRPr="00DC155B">
              <w:rPr>
                <w:b/>
                <w:bCs/>
                <w:sz w:val="22"/>
                <w:szCs w:val="22"/>
              </w:rPr>
              <w:t>Осуществляет руководство малым и средним проектом в целом, в том числе в условиях изменений и неопределённости</w:t>
            </w:r>
          </w:p>
          <w:p w:rsidR="00FB24BE" w:rsidRPr="00DC155B" w:rsidRDefault="00FB24BE" w:rsidP="00534E26">
            <w:pPr>
              <w:jc w:val="both"/>
              <w:rPr>
                <w:sz w:val="20"/>
                <w:szCs w:val="20"/>
              </w:rPr>
            </w:pPr>
            <w:r w:rsidRPr="00DC155B">
              <w:rPr>
                <w:rFonts w:eastAsia="Calibri"/>
                <w:b/>
              </w:rPr>
              <w:t>Задание 1.</w:t>
            </w:r>
            <w:r w:rsidRPr="00DC155B">
              <w:rPr>
                <w:shd w:val="clear" w:color="auto" w:fill="FFFFFF"/>
              </w:rPr>
              <w:t xml:space="preserve"> Составьте проектное предложение и ТЭО строительства завода по изготовлению кондитерских изделий</w:t>
            </w:r>
          </w:p>
          <w:p w:rsidR="00FB24BE" w:rsidRPr="00DC155B" w:rsidRDefault="00FB24BE" w:rsidP="00534E26">
            <w:pPr>
              <w:widowControl w:val="0"/>
              <w:tabs>
                <w:tab w:val="left" w:pos="540"/>
              </w:tabs>
              <w:autoSpaceDE w:val="0"/>
              <w:autoSpaceDN w:val="0"/>
              <w:adjustRightInd w:val="0"/>
              <w:contextualSpacing/>
              <w:jc w:val="both"/>
              <w:rPr>
                <w:rFonts w:eastAsia="Calibri"/>
                <w:b/>
              </w:rPr>
            </w:pPr>
            <w:r w:rsidRPr="00DC155B">
              <w:rPr>
                <w:rFonts w:eastAsia="Calibri"/>
                <w:b/>
              </w:rPr>
              <w:t xml:space="preserve">Задание 2. </w:t>
            </w:r>
            <w:r w:rsidRPr="00DC155B">
              <w:rPr>
                <w:rFonts w:eastAsia="Calibri"/>
              </w:rPr>
              <w:t xml:space="preserve">Рассчитайте эффективность внедрения </w:t>
            </w:r>
            <w:r w:rsidRPr="00DC155B">
              <w:rPr>
                <w:shd w:val="clear" w:color="auto" w:fill="FFFFFF"/>
              </w:rPr>
              <w:t>завода по изготовлению кондитерских изделий</w:t>
            </w:r>
            <w:r w:rsidRPr="00DC155B">
              <w:rPr>
                <w:rFonts w:eastAsia="Calibri"/>
              </w:rPr>
              <w:t xml:space="preserve"> </w:t>
            </w:r>
          </w:p>
          <w:p w:rsidR="00FB24BE" w:rsidRPr="00DC155B" w:rsidRDefault="00FB24BE" w:rsidP="00534E26">
            <w:pPr>
              <w:widowControl w:val="0"/>
              <w:tabs>
                <w:tab w:val="left" w:pos="540"/>
              </w:tabs>
              <w:autoSpaceDE w:val="0"/>
              <w:autoSpaceDN w:val="0"/>
              <w:adjustRightInd w:val="0"/>
              <w:contextualSpacing/>
              <w:jc w:val="both"/>
              <w:rPr>
                <w:rFonts w:eastAsia="Calibri"/>
              </w:rPr>
            </w:pPr>
            <w:r w:rsidRPr="00DC155B">
              <w:rPr>
                <w:rFonts w:eastAsia="Calibri"/>
                <w:b/>
              </w:rPr>
              <w:t xml:space="preserve">Задание 3. </w:t>
            </w:r>
            <w:r w:rsidRPr="00DC155B">
              <w:rPr>
                <w:rFonts w:eastAsia="Calibri"/>
              </w:rPr>
              <w:t>Рассчитайте эффективность внедрения</w:t>
            </w:r>
            <w:r w:rsidRPr="00DC155B">
              <w:rPr>
                <w:rFonts w:eastAsia="Calibri"/>
                <w:b/>
              </w:rPr>
              <w:t xml:space="preserve"> </w:t>
            </w:r>
            <w:r w:rsidRPr="00DC155B">
              <w:rPr>
                <w:rFonts w:eastAsia="Calibri"/>
              </w:rPr>
              <w:t xml:space="preserve">мероприятий, направленных на энергосбережение </w:t>
            </w:r>
          </w:p>
          <w:p w:rsidR="00FB24BE" w:rsidRPr="00DC155B" w:rsidRDefault="00FB24BE" w:rsidP="00534E26">
            <w:pPr>
              <w:widowControl w:val="0"/>
              <w:tabs>
                <w:tab w:val="left" w:pos="540"/>
              </w:tabs>
              <w:autoSpaceDE w:val="0"/>
              <w:autoSpaceDN w:val="0"/>
              <w:adjustRightInd w:val="0"/>
              <w:contextualSpacing/>
              <w:jc w:val="both"/>
              <w:rPr>
                <w:rFonts w:eastAsia="Calibri"/>
                <w:b/>
                <w:bCs/>
              </w:rPr>
            </w:pPr>
            <w:r w:rsidRPr="00DC155B">
              <w:rPr>
                <w:b/>
                <w:bCs/>
                <w:sz w:val="22"/>
                <w:szCs w:val="22"/>
              </w:rPr>
              <w:lastRenderedPageBreak/>
              <w:t>2.</w:t>
            </w:r>
            <w:r w:rsidR="00534E26" w:rsidRPr="00DC155B">
              <w:rPr>
                <w:b/>
                <w:bCs/>
                <w:sz w:val="22"/>
                <w:szCs w:val="22"/>
              </w:rPr>
              <w:t xml:space="preserve"> </w:t>
            </w:r>
            <w:r w:rsidRPr="00DC155B">
              <w:rPr>
                <w:b/>
                <w:bCs/>
                <w:sz w:val="22"/>
                <w:szCs w:val="22"/>
              </w:rPr>
              <w:t>Осуществляет руководство процессами крупного проекта, в том числе в условиях изменений и неопределенности</w:t>
            </w:r>
            <w:r w:rsidRPr="00DC155B">
              <w:rPr>
                <w:rFonts w:eastAsia="Calibri"/>
                <w:b/>
                <w:bCs/>
              </w:rPr>
              <w:t xml:space="preserve"> </w:t>
            </w:r>
          </w:p>
          <w:p w:rsidR="00FB24BE" w:rsidRPr="00DC155B" w:rsidRDefault="00FB24BE" w:rsidP="00534E26">
            <w:pPr>
              <w:widowControl w:val="0"/>
              <w:tabs>
                <w:tab w:val="left" w:pos="540"/>
              </w:tabs>
              <w:autoSpaceDE w:val="0"/>
              <w:autoSpaceDN w:val="0"/>
              <w:adjustRightInd w:val="0"/>
              <w:contextualSpacing/>
              <w:jc w:val="both"/>
              <w:rPr>
                <w:rFonts w:eastAsia="Calibri"/>
                <w:b/>
              </w:rPr>
            </w:pPr>
            <w:r w:rsidRPr="00DC155B">
              <w:rPr>
                <w:rFonts w:eastAsia="Calibri"/>
                <w:b/>
              </w:rPr>
              <w:t xml:space="preserve">Задание 1. </w:t>
            </w:r>
            <w:r w:rsidRPr="00DC155B">
              <w:rPr>
                <w:rFonts w:eastAsia="Calibri"/>
              </w:rPr>
              <w:t>Проведите анализ эффективности внедрения</w:t>
            </w:r>
            <w:r w:rsidRPr="00DC155B">
              <w:rPr>
                <w:rFonts w:eastAsia="Calibri"/>
                <w:b/>
              </w:rPr>
              <w:t xml:space="preserve"> </w:t>
            </w:r>
            <w:r w:rsidRPr="00DC155B">
              <w:rPr>
                <w:rFonts w:eastAsia="Calibri"/>
              </w:rPr>
              <w:t>«умных» счетчиков электроэнергии на предприятии</w:t>
            </w:r>
          </w:p>
          <w:p w:rsidR="00FB24BE" w:rsidRPr="00DC155B" w:rsidRDefault="00FB24BE" w:rsidP="00534E26">
            <w:pPr>
              <w:widowControl w:val="0"/>
              <w:tabs>
                <w:tab w:val="left" w:pos="0"/>
              </w:tabs>
              <w:autoSpaceDE w:val="0"/>
              <w:autoSpaceDN w:val="0"/>
              <w:adjustRightInd w:val="0"/>
              <w:contextualSpacing/>
              <w:jc w:val="both"/>
              <w:rPr>
                <w:rFonts w:eastAsia="Calibri"/>
                <w:b/>
              </w:rPr>
            </w:pPr>
            <w:r w:rsidRPr="00DC155B">
              <w:rPr>
                <w:rFonts w:eastAsia="Calibri"/>
                <w:b/>
              </w:rPr>
              <w:t xml:space="preserve">Задание 2. </w:t>
            </w:r>
            <w:r w:rsidRPr="00DC155B">
              <w:rPr>
                <w:rFonts w:eastAsia="Calibri"/>
              </w:rPr>
              <w:t>Составьте график Ганта работ по внедрению в производственную компанию мероприятий, направленных на повышение энергоэффективности</w:t>
            </w:r>
          </w:p>
          <w:p w:rsidR="00FB24BE" w:rsidRPr="00DC155B" w:rsidRDefault="00FB24BE" w:rsidP="00534E26">
            <w:pPr>
              <w:widowControl w:val="0"/>
              <w:tabs>
                <w:tab w:val="left" w:pos="540"/>
              </w:tabs>
              <w:autoSpaceDE w:val="0"/>
              <w:autoSpaceDN w:val="0"/>
              <w:adjustRightInd w:val="0"/>
              <w:contextualSpacing/>
              <w:jc w:val="both"/>
              <w:rPr>
                <w:rFonts w:eastAsia="Calibri"/>
                <w:b/>
              </w:rPr>
            </w:pPr>
            <w:r w:rsidRPr="00DC155B">
              <w:rPr>
                <w:rFonts w:eastAsia="Calibri"/>
                <w:b/>
              </w:rPr>
              <w:t xml:space="preserve">Задание 3. </w:t>
            </w:r>
            <w:r w:rsidRPr="00DC155B">
              <w:rPr>
                <w:rFonts w:eastAsia="Calibri"/>
              </w:rPr>
              <w:t>Произведите оценку эффективности и технико – экономическое обоснование внедрения ветряной станции</w:t>
            </w:r>
          </w:p>
        </w:tc>
      </w:tr>
      <w:tr w:rsidR="00FB24BE" w:rsidRPr="00DC155B" w:rsidTr="00534E26">
        <w:trPr>
          <w:trHeight w:val="1265"/>
        </w:trPr>
        <w:tc>
          <w:tcPr>
            <w:tcW w:w="2614" w:type="dxa"/>
            <w:shd w:val="clear" w:color="auto" w:fill="auto"/>
          </w:tcPr>
          <w:p w:rsidR="00FB24BE" w:rsidRPr="00DC155B" w:rsidRDefault="00FB24BE" w:rsidP="00FB24BE">
            <w:pPr>
              <w:widowControl w:val="0"/>
              <w:ind w:right="45"/>
              <w:jc w:val="center"/>
            </w:pPr>
            <w:r w:rsidRPr="00DC155B">
              <w:lastRenderedPageBreak/>
              <w:t>ДКН - 3</w:t>
            </w:r>
          </w:p>
          <w:p w:rsidR="00FB24BE" w:rsidRPr="00DC155B" w:rsidRDefault="00FB24BE" w:rsidP="00FB24BE">
            <w:pPr>
              <w:widowControl w:val="0"/>
              <w:ind w:right="45"/>
              <w:jc w:val="center"/>
              <w:rPr>
                <w:u w:val="single"/>
              </w:rPr>
            </w:pPr>
            <w:r w:rsidRPr="00DC155B">
              <w:t>Способность управлять отдельными процессами и их совокупностью при управлении портфелями и программами проектов</w:t>
            </w:r>
          </w:p>
        </w:tc>
        <w:tc>
          <w:tcPr>
            <w:tcW w:w="6731" w:type="dxa"/>
            <w:shd w:val="clear" w:color="auto" w:fill="auto"/>
          </w:tcPr>
          <w:p w:rsidR="00FB24BE" w:rsidRPr="00DC155B" w:rsidRDefault="00FB24BE" w:rsidP="00FB24BE">
            <w:pPr>
              <w:pStyle w:val="a7"/>
              <w:spacing w:after="0"/>
              <w:jc w:val="both"/>
              <w:rPr>
                <w:b/>
                <w:bCs/>
              </w:rPr>
            </w:pPr>
            <w:r w:rsidRPr="00DC155B">
              <w:rPr>
                <w:rFonts w:eastAsia="Arial Unicode MS"/>
                <w:b/>
                <w:u w:color="000000"/>
              </w:rPr>
              <w:t xml:space="preserve">1. </w:t>
            </w:r>
            <w:r w:rsidRPr="00DC155B">
              <w:rPr>
                <w:rFonts w:eastAsia="Arial Unicode MS"/>
                <w:b/>
                <w:bCs/>
                <w:u w:color="000000"/>
              </w:rPr>
              <w:t>Осуществляет управление отдельными процессами и их совокупностью при управлении портфелями проектов.</w:t>
            </w:r>
          </w:p>
          <w:p w:rsidR="00FB24BE" w:rsidRPr="00DC155B" w:rsidRDefault="00534E26" w:rsidP="00FB24BE">
            <w:pPr>
              <w:tabs>
                <w:tab w:val="left" w:pos="993"/>
              </w:tabs>
              <w:jc w:val="both"/>
              <w:rPr>
                <w:b/>
                <w:bCs/>
              </w:rPr>
            </w:pPr>
            <w:r w:rsidRPr="00DC155B">
              <w:rPr>
                <w:b/>
                <w:bCs/>
              </w:rPr>
              <w:t>Задание</w:t>
            </w:r>
          </w:p>
          <w:p w:rsidR="00FB24BE" w:rsidRPr="00DC155B" w:rsidRDefault="00FB24BE" w:rsidP="00534E26">
            <w:pPr>
              <w:tabs>
                <w:tab w:val="left" w:pos="540"/>
              </w:tabs>
              <w:contextualSpacing/>
              <w:jc w:val="both"/>
            </w:pPr>
            <w:r w:rsidRPr="00DC155B">
              <w:t>На примере технологической компании, которая разрабатывает и производит интеллектуальные роботы-пылесосы, раскройте содержание управления бизнес-процессами компании. Чем отличается управление текущим функционированием бизнес-процессов от управления совершенствованием бизнес-процессов. Опишите используемые в каждом случае методы и инструменты управления. В каких случаях и как применяются методы анализа операционной деятельности, основанные на использовании диаграмм Парето, диаграмм разброса и диаграмм связей. Каким образом использование перечисленных диаграмм помогает операционным менеджерам принимать правильные решения.</w:t>
            </w:r>
          </w:p>
          <w:p w:rsidR="00534E26" w:rsidRPr="00DC155B" w:rsidRDefault="00FB24BE" w:rsidP="00FB24BE">
            <w:pPr>
              <w:tabs>
                <w:tab w:val="left" w:pos="540"/>
              </w:tabs>
              <w:contextualSpacing/>
              <w:rPr>
                <w:rFonts w:eastAsia="Arial Unicode MS"/>
                <w:b/>
                <w:bCs/>
                <w:u w:color="000000"/>
              </w:rPr>
            </w:pPr>
            <w:r w:rsidRPr="00DC155B">
              <w:rPr>
                <w:rFonts w:eastAsia="Arial Unicode MS"/>
                <w:b/>
                <w:bCs/>
                <w:u w:color="000000"/>
              </w:rPr>
              <w:t xml:space="preserve">2. </w:t>
            </w:r>
            <w:r w:rsidR="00534E26" w:rsidRPr="00DC155B">
              <w:rPr>
                <w:rFonts w:eastAsia="Arial Unicode MS"/>
                <w:b/>
                <w:bCs/>
                <w:u w:color="000000"/>
              </w:rPr>
              <w:t xml:space="preserve">Осуществляет управление отдельными процессами и их совокупностью при управлении программами проектов.  </w:t>
            </w:r>
          </w:p>
          <w:p w:rsidR="00534E26" w:rsidRPr="00DC155B" w:rsidRDefault="00534E26" w:rsidP="00FB24BE">
            <w:pPr>
              <w:tabs>
                <w:tab w:val="left" w:pos="540"/>
              </w:tabs>
              <w:contextualSpacing/>
              <w:rPr>
                <w:rFonts w:eastAsia="Arial Unicode MS"/>
                <w:b/>
                <w:bCs/>
                <w:u w:color="000000"/>
              </w:rPr>
            </w:pPr>
            <w:r w:rsidRPr="00DC155B">
              <w:rPr>
                <w:rFonts w:eastAsia="Arial Unicode MS"/>
                <w:b/>
                <w:bCs/>
                <w:u w:color="000000"/>
              </w:rPr>
              <w:t xml:space="preserve">Задание. </w:t>
            </w:r>
          </w:p>
          <w:p w:rsidR="00FB24BE" w:rsidRPr="00DC155B" w:rsidRDefault="00534E26" w:rsidP="00534E26">
            <w:pPr>
              <w:tabs>
                <w:tab w:val="left" w:pos="540"/>
              </w:tabs>
              <w:contextualSpacing/>
              <w:jc w:val="both"/>
            </w:pPr>
            <w:r w:rsidRPr="00DC155B">
              <w:rPr>
                <w:rFonts w:eastAsia="Arial Unicode MS"/>
                <w:b/>
                <w:bCs/>
                <w:u w:color="000000"/>
              </w:rPr>
              <w:t xml:space="preserve"> </w:t>
            </w:r>
            <w:r w:rsidR="00FB24BE" w:rsidRPr="00DC155B">
              <w:t>На примере технологической компании, осуществляющей разработку и продажу корпоративных информационных систем, перечислите и раскройте содержание рисков, которые свойственны операционной деятельности компании. Опишите структуру операционных рисков. Какие операционные риски зависят от характеристик персонала, а какие – от характеристик технических систем. Опишите управление операционными рисками в соответствии со стандартом ГОСТ Р ИСО 31000. Как связаны между собой принципы, инфраструктура и процесс риск-менеджмента?</w:t>
            </w:r>
          </w:p>
          <w:p w:rsidR="00FB24BE" w:rsidRPr="00DC155B" w:rsidRDefault="00FB24BE" w:rsidP="00FB24BE">
            <w:pPr>
              <w:tabs>
                <w:tab w:val="left" w:pos="993"/>
              </w:tabs>
              <w:jc w:val="both"/>
              <w:rPr>
                <w:b/>
                <w:bCs/>
              </w:rPr>
            </w:pPr>
          </w:p>
        </w:tc>
      </w:tr>
      <w:tr w:rsidR="00FB24BE" w:rsidRPr="00DC155B" w:rsidTr="00FB24BE">
        <w:trPr>
          <w:trHeight w:val="1548"/>
        </w:trPr>
        <w:tc>
          <w:tcPr>
            <w:tcW w:w="2614" w:type="dxa"/>
            <w:shd w:val="clear" w:color="auto" w:fill="auto"/>
          </w:tcPr>
          <w:p w:rsidR="00FB24BE" w:rsidRPr="00DC155B" w:rsidRDefault="00FB24BE" w:rsidP="00FB24BE">
            <w:pPr>
              <w:widowControl w:val="0"/>
              <w:ind w:right="45"/>
              <w:jc w:val="center"/>
            </w:pPr>
            <w:r w:rsidRPr="00DC155B">
              <w:t>ПКН – 4</w:t>
            </w:r>
          </w:p>
          <w:p w:rsidR="00FB24BE" w:rsidRPr="00DC155B" w:rsidRDefault="00FB24BE" w:rsidP="00FB24BE">
            <w:pPr>
              <w:widowControl w:val="0"/>
              <w:ind w:right="45"/>
              <w:jc w:val="center"/>
              <w:rPr>
                <w:u w:val="single"/>
              </w:rPr>
            </w:pPr>
            <w:r w:rsidRPr="00DC155B">
              <w:t xml:space="preserve">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w:t>
            </w:r>
            <w:r w:rsidRPr="00DC155B">
              <w:lastRenderedPageBreak/>
              <w:t>деятельности экономических систем</w:t>
            </w:r>
          </w:p>
        </w:tc>
        <w:tc>
          <w:tcPr>
            <w:tcW w:w="6731" w:type="dxa"/>
            <w:shd w:val="clear" w:color="auto" w:fill="auto"/>
          </w:tcPr>
          <w:p w:rsidR="00FB24BE" w:rsidRPr="00DC155B" w:rsidRDefault="00FB24BE" w:rsidP="00FB24BE">
            <w:pPr>
              <w:tabs>
                <w:tab w:val="left" w:pos="993"/>
              </w:tabs>
              <w:jc w:val="both"/>
              <w:rPr>
                <w:b/>
                <w:bCs/>
              </w:rPr>
            </w:pPr>
            <w:r w:rsidRPr="00DC155B">
              <w:rPr>
                <w:b/>
                <w:bCs/>
              </w:rPr>
              <w:lastRenderedPageBreak/>
              <w:t>1. Использует методы проектного менеджмента для организации правления проектами различного характера и управления портфелем проектов.</w:t>
            </w:r>
          </w:p>
          <w:p w:rsidR="00FB24BE" w:rsidRPr="00DC155B" w:rsidRDefault="00FB24BE" w:rsidP="00FB24BE">
            <w:pPr>
              <w:tabs>
                <w:tab w:val="left" w:pos="993"/>
              </w:tabs>
              <w:jc w:val="both"/>
            </w:pPr>
            <w:r w:rsidRPr="00DC155B">
              <w:rPr>
                <w:b/>
                <w:bCs/>
              </w:rPr>
              <w:t>Задание 1</w:t>
            </w:r>
            <w:r w:rsidRPr="00DC155B">
              <w:t>. Выберите любое известное Вам предприятие. Опишите его структуру «как есть».  Проанализировав стратегию и задачи развития предприятия смоделируйте структуру предприятия «как должно быть». Разработайте ряд проектов для реинжиниринга организационной структуры компании</w:t>
            </w:r>
          </w:p>
          <w:p w:rsidR="00FB24BE" w:rsidRPr="00DC155B" w:rsidRDefault="00FB24BE" w:rsidP="00FB24BE">
            <w:pPr>
              <w:tabs>
                <w:tab w:val="left" w:pos="993"/>
              </w:tabs>
              <w:jc w:val="both"/>
              <w:rPr>
                <w:b/>
                <w:bCs/>
              </w:rPr>
            </w:pPr>
            <w:r w:rsidRPr="00DC155B">
              <w:rPr>
                <w:b/>
                <w:bCs/>
              </w:rPr>
              <w:t>2. Демонстрирует владение методами управления бизнес-процессами и их реинжиниринга.</w:t>
            </w:r>
          </w:p>
          <w:p w:rsidR="00FB24BE" w:rsidRPr="00DC155B" w:rsidRDefault="00FB24BE" w:rsidP="00FB24BE">
            <w:pPr>
              <w:tabs>
                <w:tab w:val="left" w:pos="993"/>
              </w:tabs>
              <w:jc w:val="both"/>
            </w:pPr>
            <w:r w:rsidRPr="00DC155B">
              <w:rPr>
                <w:b/>
                <w:bCs/>
              </w:rPr>
              <w:t xml:space="preserve">Задание 2. </w:t>
            </w:r>
            <w:r w:rsidRPr="00DC155B">
              <w:t>Опишите ключевые бизнес – процессы компании «как есть». Смоделируйте трансформацию бизнес – процессов в соответствии с новой структурой компании. Опишите процессы «как должно быть»</w:t>
            </w:r>
          </w:p>
          <w:p w:rsidR="00FB24BE" w:rsidRPr="00DC155B" w:rsidRDefault="00FB24BE" w:rsidP="00FB24BE">
            <w:pPr>
              <w:tabs>
                <w:tab w:val="left" w:pos="993"/>
              </w:tabs>
              <w:jc w:val="both"/>
              <w:rPr>
                <w:b/>
                <w:bCs/>
              </w:rPr>
            </w:pPr>
            <w:r w:rsidRPr="00DC155B">
              <w:rPr>
                <w:b/>
                <w:bCs/>
              </w:rPr>
              <w:lastRenderedPageBreak/>
              <w:t>3. Реализует способность управления матер</w:t>
            </w:r>
            <w:r w:rsidR="00534E26" w:rsidRPr="00DC155B">
              <w:rPr>
                <w:b/>
                <w:bCs/>
              </w:rPr>
              <w:t>иальными и финансовыми потоками</w:t>
            </w:r>
          </w:p>
          <w:p w:rsidR="00FB24BE" w:rsidRPr="00DC155B" w:rsidRDefault="00FB24BE" w:rsidP="00FB24BE">
            <w:pPr>
              <w:tabs>
                <w:tab w:val="left" w:pos="993"/>
              </w:tabs>
              <w:jc w:val="both"/>
            </w:pPr>
            <w:r w:rsidRPr="00DC155B">
              <w:t>Задание 3. Проведите функционально – стоимостной анализ деятельности выбранной Вами компании. Проанализируйте какие бизнес – процессы приносят компании прибыль, а какие нет. Как можно трансформировать убыточные бизнес – процессы?</w:t>
            </w:r>
          </w:p>
          <w:p w:rsidR="00FB24BE" w:rsidRPr="00DC155B" w:rsidRDefault="00FB24BE" w:rsidP="00FB24BE">
            <w:pPr>
              <w:tabs>
                <w:tab w:val="left" w:pos="993"/>
              </w:tabs>
              <w:jc w:val="both"/>
              <w:rPr>
                <w:b/>
                <w:bCs/>
              </w:rPr>
            </w:pPr>
            <w:r w:rsidRPr="00DC155B">
              <w:rPr>
                <w:b/>
                <w:bCs/>
              </w:rPr>
              <w:t>4. Выявляет риски, существующие в деятельности организации, и управляет ими</w:t>
            </w:r>
          </w:p>
          <w:p w:rsidR="00FB24BE" w:rsidRPr="00DC155B" w:rsidRDefault="00FB24BE" w:rsidP="00FB24BE">
            <w:pPr>
              <w:tabs>
                <w:tab w:val="left" w:pos="993"/>
              </w:tabs>
              <w:jc w:val="both"/>
              <w:rPr>
                <w:b/>
              </w:rPr>
            </w:pPr>
            <w:r w:rsidRPr="00DC155B">
              <w:rPr>
                <w:b/>
                <w:bCs/>
              </w:rPr>
              <w:t xml:space="preserve">Задание 4. </w:t>
            </w:r>
            <w:r w:rsidRPr="00DC155B">
              <w:t>Определите риски проведения реинжиниринга компании и сформируйте мероприятия по снижению указанных рисков</w:t>
            </w:r>
          </w:p>
        </w:tc>
      </w:tr>
    </w:tbl>
    <w:p w:rsidR="00FB24BE" w:rsidRPr="00DC155B" w:rsidRDefault="00FB24BE" w:rsidP="00C235BD">
      <w:pPr>
        <w:ind w:firstLine="708"/>
        <w:jc w:val="center"/>
        <w:rPr>
          <w:b/>
          <w:sz w:val="28"/>
          <w:szCs w:val="28"/>
        </w:rPr>
      </w:pPr>
    </w:p>
    <w:p w:rsidR="00534E26" w:rsidRPr="00DC155B" w:rsidRDefault="00534E26" w:rsidP="00534E26">
      <w:pPr>
        <w:tabs>
          <w:tab w:val="left" w:pos="540"/>
        </w:tabs>
        <w:contextualSpacing/>
        <w:jc w:val="center"/>
        <w:rPr>
          <w:b/>
        </w:rPr>
      </w:pPr>
      <w:r w:rsidRPr="00DC155B">
        <w:rPr>
          <w:b/>
        </w:rPr>
        <w:t>Направленность программы магистратуры «Бизнес в электроэнергетике»</w:t>
      </w:r>
    </w:p>
    <w:p w:rsidR="00534E26" w:rsidRPr="00DC155B" w:rsidRDefault="00534E26" w:rsidP="00534E26">
      <w:pPr>
        <w:spacing w:after="160" w:line="259" w:lineRule="auto"/>
        <w:ind w:left="1429"/>
        <w:contextualSpacing/>
        <w:jc w:val="both"/>
        <w:rPr>
          <w:sz w:val="28"/>
          <w:szCs w:val="28"/>
          <w:highlight w:val="gre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6731"/>
      </w:tblGrid>
      <w:tr w:rsidR="00534E26" w:rsidRPr="00DC155B" w:rsidTr="00FB0360">
        <w:trPr>
          <w:trHeight w:val="475"/>
        </w:trPr>
        <w:tc>
          <w:tcPr>
            <w:tcW w:w="2614" w:type="dxa"/>
            <w:shd w:val="clear" w:color="auto" w:fill="auto"/>
          </w:tcPr>
          <w:p w:rsidR="00534E26" w:rsidRPr="00DC155B" w:rsidRDefault="00534E26" w:rsidP="00FB0360">
            <w:pPr>
              <w:widowControl w:val="0"/>
              <w:ind w:right="45"/>
              <w:jc w:val="center"/>
              <w:rPr>
                <w:b/>
                <w:iCs/>
                <w:u w:val="single"/>
              </w:rPr>
            </w:pPr>
            <w:r w:rsidRPr="00DC155B">
              <w:rPr>
                <w:b/>
                <w:iCs/>
                <w:u w:val="single"/>
              </w:rPr>
              <w:t>компетенция</w:t>
            </w:r>
          </w:p>
        </w:tc>
        <w:tc>
          <w:tcPr>
            <w:tcW w:w="6731" w:type="dxa"/>
            <w:shd w:val="clear" w:color="auto" w:fill="auto"/>
          </w:tcPr>
          <w:p w:rsidR="00534E26" w:rsidRPr="00DC155B" w:rsidRDefault="00534E26" w:rsidP="00FB0360">
            <w:pPr>
              <w:widowControl w:val="0"/>
              <w:ind w:right="45"/>
              <w:jc w:val="center"/>
              <w:rPr>
                <w:b/>
                <w:iCs/>
                <w:u w:val="single"/>
              </w:rPr>
            </w:pPr>
            <w:r w:rsidRPr="00DC155B">
              <w:rPr>
                <w:b/>
                <w:iCs/>
                <w:u w:val="single"/>
              </w:rPr>
              <w:t>типовые задания</w:t>
            </w:r>
          </w:p>
        </w:tc>
      </w:tr>
      <w:tr w:rsidR="00534E26" w:rsidRPr="00DC155B" w:rsidTr="00FB0360">
        <w:trPr>
          <w:trHeight w:val="273"/>
        </w:trPr>
        <w:tc>
          <w:tcPr>
            <w:tcW w:w="2614" w:type="dxa"/>
            <w:shd w:val="clear" w:color="auto" w:fill="auto"/>
          </w:tcPr>
          <w:p w:rsidR="00534E26" w:rsidRPr="00DC155B" w:rsidRDefault="00534E26" w:rsidP="00FB0360">
            <w:pPr>
              <w:widowControl w:val="0"/>
              <w:ind w:right="45"/>
              <w:jc w:val="center"/>
              <w:rPr>
                <w:u w:val="single"/>
              </w:rPr>
            </w:pPr>
            <w:r w:rsidRPr="00DC155B">
              <w:rPr>
                <w:u w:val="single"/>
              </w:rPr>
              <w:t>ДКН-1</w:t>
            </w:r>
          </w:p>
          <w:p w:rsidR="00534E26" w:rsidRPr="00DC155B" w:rsidRDefault="00534E26" w:rsidP="00FB0360">
            <w:pPr>
              <w:tabs>
                <w:tab w:val="left" w:pos="993"/>
              </w:tabs>
              <w:jc w:val="both"/>
              <w:rPr>
                <w:iCs/>
                <w:u w:val="single"/>
              </w:rPr>
            </w:pPr>
            <w:r w:rsidRPr="00DC155B">
              <w:t>Способность поиска новых возможностей, разработки и внедрения стратегии развития, а также способности управления инновационным процессом или его составляющими в рамках конкретной энергетической компании</w:t>
            </w:r>
          </w:p>
        </w:tc>
        <w:tc>
          <w:tcPr>
            <w:tcW w:w="6731" w:type="dxa"/>
            <w:shd w:val="clear" w:color="auto" w:fill="auto"/>
          </w:tcPr>
          <w:p w:rsidR="00534E26" w:rsidRPr="00DC155B" w:rsidRDefault="00534E26" w:rsidP="00534E26">
            <w:pPr>
              <w:rPr>
                <w:sz w:val="20"/>
                <w:szCs w:val="20"/>
              </w:rPr>
            </w:pPr>
            <w:r w:rsidRPr="00DC155B">
              <w:rPr>
                <w:b/>
                <w:bCs/>
              </w:rPr>
              <w:t> 1.</w:t>
            </w:r>
            <w:r w:rsidRPr="00DC155B">
              <w:rPr>
                <w:b/>
                <w:bCs/>
              </w:rPr>
              <w:tab/>
              <w:t>Демонстрирует владение методами сбора, анализа и обработки данных, для принятия управленческих решений</w:t>
            </w:r>
          </w:p>
          <w:p w:rsidR="00534E26" w:rsidRPr="00DC155B" w:rsidRDefault="00534E26" w:rsidP="00FB0360">
            <w:pPr>
              <w:widowControl w:val="0"/>
              <w:tabs>
                <w:tab w:val="left" w:pos="540"/>
              </w:tabs>
              <w:autoSpaceDE w:val="0"/>
              <w:autoSpaceDN w:val="0"/>
              <w:adjustRightInd w:val="0"/>
              <w:contextualSpacing/>
              <w:jc w:val="both"/>
              <w:rPr>
                <w:rFonts w:eastAsia="Calibri"/>
                <w:b/>
              </w:rPr>
            </w:pPr>
            <w:r w:rsidRPr="00DC155B">
              <w:rPr>
                <w:rFonts w:eastAsia="Calibri"/>
                <w:b/>
              </w:rPr>
              <w:t xml:space="preserve">Задание 1. </w:t>
            </w:r>
            <w:r w:rsidRPr="00DC155B">
              <w:rPr>
                <w:rFonts w:eastAsia="Calibri"/>
              </w:rPr>
              <w:t xml:space="preserve">Рассчитайте эффективность внедрения </w:t>
            </w:r>
            <w:r w:rsidRPr="00DC155B">
              <w:rPr>
                <w:shd w:val="clear" w:color="auto" w:fill="FFFFFF"/>
              </w:rPr>
              <w:t>завода по изготовлению кондитерских изделий</w:t>
            </w:r>
            <w:r w:rsidRPr="00DC155B">
              <w:rPr>
                <w:rFonts w:eastAsia="Calibri"/>
              </w:rPr>
              <w:t xml:space="preserve"> </w:t>
            </w:r>
          </w:p>
          <w:p w:rsidR="00534E26" w:rsidRPr="00DC155B" w:rsidRDefault="00534E26" w:rsidP="00FB0360">
            <w:pPr>
              <w:widowControl w:val="0"/>
              <w:tabs>
                <w:tab w:val="left" w:pos="540"/>
              </w:tabs>
              <w:autoSpaceDE w:val="0"/>
              <w:autoSpaceDN w:val="0"/>
              <w:adjustRightInd w:val="0"/>
              <w:contextualSpacing/>
              <w:rPr>
                <w:rFonts w:eastAsia="Calibri"/>
              </w:rPr>
            </w:pPr>
            <w:r w:rsidRPr="00DC155B">
              <w:rPr>
                <w:rFonts w:eastAsia="Calibri"/>
                <w:b/>
              </w:rPr>
              <w:t xml:space="preserve">Задание 2. </w:t>
            </w:r>
            <w:r w:rsidRPr="00DC155B">
              <w:rPr>
                <w:rFonts w:eastAsia="Calibri"/>
              </w:rPr>
              <w:t>Рассчитайте эффективность внедрения</w:t>
            </w:r>
            <w:r w:rsidRPr="00DC155B">
              <w:rPr>
                <w:rFonts w:eastAsia="Calibri"/>
                <w:b/>
              </w:rPr>
              <w:t xml:space="preserve"> </w:t>
            </w:r>
            <w:r w:rsidRPr="00DC155B">
              <w:rPr>
                <w:rFonts w:eastAsia="Calibri"/>
              </w:rPr>
              <w:t xml:space="preserve">мероприятий, направленных на энергосбережение </w:t>
            </w:r>
          </w:p>
          <w:p w:rsidR="00534E26" w:rsidRPr="00DC155B" w:rsidRDefault="00534E26" w:rsidP="00FB0360">
            <w:pPr>
              <w:widowControl w:val="0"/>
              <w:tabs>
                <w:tab w:val="left" w:pos="540"/>
              </w:tabs>
              <w:autoSpaceDE w:val="0"/>
              <w:autoSpaceDN w:val="0"/>
              <w:adjustRightInd w:val="0"/>
              <w:contextualSpacing/>
              <w:rPr>
                <w:rFonts w:eastAsia="Calibri"/>
              </w:rPr>
            </w:pPr>
          </w:p>
          <w:p w:rsidR="00534E26" w:rsidRPr="00DC155B" w:rsidRDefault="00534E26" w:rsidP="00FB0360">
            <w:pPr>
              <w:widowControl w:val="0"/>
              <w:tabs>
                <w:tab w:val="left" w:pos="540"/>
              </w:tabs>
              <w:autoSpaceDE w:val="0"/>
              <w:autoSpaceDN w:val="0"/>
              <w:adjustRightInd w:val="0"/>
              <w:contextualSpacing/>
              <w:rPr>
                <w:rFonts w:eastAsia="Calibri"/>
                <w:b/>
                <w:bCs/>
              </w:rPr>
            </w:pPr>
            <w:r w:rsidRPr="00DC155B">
              <w:rPr>
                <w:b/>
                <w:bCs/>
                <w:sz w:val="22"/>
                <w:szCs w:val="22"/>
              </w:rPr>
              <w:t>2. Разрабатывает методику анализа эффективности инновационной деятельности энергетических компаний</w:t>
            </w:r>
          </w:p>
          <w:p w:rsidR="00534E26" w:rsidRPr="00DC155B" w:rsidRDefault="00534E26" w:rsidP="00FB0360">
            <w:pPr>
              <w:widowControl w:val="0"/>
              <w:tabs>
                <w:tab w:val="left" w:pos="540"/>
              </w:tabs>
              <w:autoSpaceDE w:val="0"/>
              <w:autoSpaceDN w:val="0"/>
              <w:adjustRightInd w:val="0"/>
              <w:contextualSpacing/>
              <w:rPr>
                <w:rFonts w:eastAsia="Calibri"/>
                <w:b/>
              </w:rPr>
            </w:pPr>
            <w:r w:rsidRPr="00DC155B">
              <w:rPr>
                <w:rFonts w:eastAsia="Calibri"/>
                <w:b/>
              </w:rPr>
              <w:t xml:space="preserve">Задание 1. </w:t>
            </w:r>
            <w:r w:rsidRPr="00DC155B">
              <w:rPr>
                <w:rFonts w:eastAsia="Calibri"/>
              </w:rPr>
              <w:t>Проведите анализ эффективности внедрения</w:t>
            </w:r>
            <w:r w:rsidRPr="00DC155B">
              <w:rPr>
                <w:rFonts w:eastAsia="Calibri"/>
                <w:b/>
              </w:rPr>
              <w:t xml:space="preserve"> </w:t>
            </w:r>
            <w:r w:rsidRPr="00DC155B">
              <w:rPr>
                <w:rFonts w:eastAsia="Calibri"/>
              </w:rPr>
              <w:t>«умных» счетчиков электроэнергии на предприятии</w:t>
            </w:r>
          </w:p>
          <w:p w:rsidR="00534E26" w:rsidRPr="00DC155B" w:rsidRDefault="00534E26" w:rsidP="00534E26">
            <w:pPr>
              <w:widowControl w:val="0"/>
              <w:tabs>
                <w:tab w:val="left" w:pos="540"/>
              </w:tabs>
              <w:autoSpaceDE w:val="0"/>
              <w:autoSpaceDN w:val="0"/>
              <w:adjustRightInd w:val="0"/>
              <w:contextualSpacing/>
              <w:rPr>
                <w:rFonts w:eastAsia="Calibri"/>
                <w:b/>
              </w:rPr>
            </w:pPr>
            <w:r w:rsidRPr="00DC155B">
              <w:rPr>
                <w:rFonts w:eastAsia="Calibri"/>
                <w:b/>
              </w:rPr>
              <w:t xml:space="preserve">Задание 2. </w:t>
            </w:r>
            <w:r w:rsidRPr="00DC155B">
              <w:rPr>
                <w:rFonts w:eastAsia="Calibri"/>
              </w:rPr>
              <w:t>Произведите оценку эффективности и технико – экономическое обоснование внедрения ветряной станции</w:t>
            </w:r>
          </w:p>
        </w:tc>
      </w:tr>
    </w:tbl>
    <w:p w:rsidR="00534E26" w:rsidRPr="00DC155B" w:rsidRDefault="00534E26" w:rsidP="00C235BD">
      <w:pPr>
        <w:ind w:firstLine="708"/>
        <w:jc w:val="center"/>
        <w:rPr>
          <w:b/>
          <w:sz w:val="28"/>
          <w:szCs w:val="28"/>
        </w:rPr>
      </w:pPr>
    </w:p>
    <w:p w:rsidR="00C235BD" w:rsidRPr="00DC155B" w:rsidRDefault="00C235BD" w:rsidP="00C235BD">
      <w:pPr>
        <w:ind w:firstLine="708"/>
        <w:jc w:val="center"/>
        <w:rPr>
          <w:b/>
          <w:sz w:val="28"/>
          <w:szCs w:val="28"/>
        </w:rPr>
      </w:pPr>
      <w:r w:rsidRPr="00DC155B">
        <w:rPr>
          <w:b/>
          <w:sz w:val="28"/>
          <w:szCs w:val="28"/>
        </w:rPr>
        <w:t xml:space="preserve">Примерный перечень вопросов к </w:t>
      </w:r>
      <w:r w:rsidR="003E2697" w:rsidRPr="00DC155B">
        <w:rPr>
          <w:b/>
          <w:sz w:val="28"/>
          <w:szCs w:val="28"/>
        </w:rPr>
        <w:t>зачет</w:t>
      </w:r>
      <w:r w:rsidRPr="00DC155B">
        <w:rPr>
          <w:b/>
          <w:sz w:val="28"/>
          <w:szCs w:val="28"/>
        </w:rPr>
        <w:t>у</w:t>
      </w:r>
    </w:p>
    <w:p w:rsidR="00D33213" w:rsidRPr="00DC155B" w:rsidRDefault="00D33213" w:rsidP="00381991">
      <w:pPr>
        <w:spacing w:line="360" w:lineRule="auto"/>
        <w:rPr>
          <w:sz w:val="28"/>
          <w:szCs w:val="28"/>
        </w:rPr>
      </w:pP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 xml:space="preserve">Понятие об инжиниринге. </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Виды инжиниринга: строительный, или общий, инжиниринг (General Contracting, Construction Engineering),</w:t>
      </w:r>
      <w:r w:rsidRPr="00DC155B">
        <w:rPr>
          <w:rFonts w:ascii="Times New Roman" w:hAnsi="Times New Roman" w:cs="Times New Roman"/>
          <w:color w:val="auto"/>
          <w:sz w:val="23"/>
          <w:szCs w:val="23"/>
          <w:shd w:val="clear" w:color="auto" w:fill="FFFFFF"/>
        </w:rPr>
        <w:t xml:space="preserve"> </w:t>
      </w:r>
      <w:r w:rsidRPr="00DC155B">
        <w:rPr>
          <w:rFonts w:ascii="Times New Roman" w:hAnsi="Times New Roman" w:cs="Times New Roman"/>
          <w:color w:val="auto"/>
          <w:sz w:val="28"/>
          <w:szCs w:val="28"/>
        </w:rPr>
        <w:t xml:space="preserve">консультационный, или «чистый», инжиниринг (Consulting Engineering), Технологический инжиниринг (Manufacturing Engineering). </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 xml:space="preserve">Общие функции и классификация видов инжиниринга. </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Тенденции развития инжиниринга в России.</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 xml:space="preserve">Технологические инжиниринговые компании (ТИК). </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 xml:space="preserve">Характеристики проекта и организационного развития ТИК. </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Консультационный инжиниринг: основные понятия и функции.</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lastRenderedPageBreak/>
        <w:t xml:space="preserve">Виды </w:t>
      </w:r>
      <w:r w:rsidR="00381991" w:rsidRPr="00DC155B">
        <w:rPr>
          <w:rFonts w:ascii="Times New Roman" w:hAnsi="Times New Roman" w:cs="Times New Roman"/>
          <w:color w:val="auto"/>
          <w:sz w:val="28"/>
          <w:szCs w:val="28"/>
        </w:rPr>
        <w:t xml:space="preserve">и функции </w:t>
      </w:r>
      <w:r w:rsidRPr="00DC155B">
        <w:rPr>
          <w:rFonts w:ascii="Times New Roman" w:hAnsi="Times New Roman" w:cs="Times New Roman"/>
          <w:color w:val="auto"/>
          <w:sz w:val="28"/>
          <w:szCs w:val="28"/>
        </w:rPr>
        <w:t>консультационного инжиниринга</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  Жизненный цикл инвестиционного проекта. Основные задачи инжиниринга на этапах и фазах управления проектами. </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 xml:space="preserve">Процедура и организация прединвестиционной подготовки проекта </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Исследование возможностей инвестирования</w:t>
      </w:r>
      <w:r w:rsidR="00381991" w:rsidRPr="00DC155B">
        <w:rPr>
          <w:rFonts w:ascii="Times New Roman" w:hAnsi="Times New Roman" w:cs="Times New Roman"/>
          <w:color w:val="auto"/>
          <w:sz w:val="28"/>
          <w:szCs w:val="28"/>
        </w:rPr>
        <w:t>.</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 xml:space="preserve">Прединвестиционные исследования . Обоснование инвестиций </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 xml:space="preserve">Современная организация разработки проектно-инжиниринговой документации. </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 xml:space="preserve">Лицензирование деятельности проектных организаций. </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Предпроектная подготовка производства.</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 xml:space="preserve">Контроль за разработкой проектной документации </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 xml:space="preserve">Передача проектов Заказчикам. </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Разработка и сертификация систем менеджмента качества</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 xml:space="preserve">Технологический инжиниринг, как часть процесса трансфера технологий. </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Инжиниринг подготовки к запуску серийного производства продукта. Формулирование инженерных регламентов, конструкторской документации и технологических схем, позволяющих достигнуть необходимых параметров производства и реализации конечной продукции.</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Разработка производственного (технологического) оборудования, необходимого для встраивания в существующие технологические процессы.</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Строительный инжиниринг: основные понятия и особенности управления строительными проектами.</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 xml:space="preserve">Подготовка производства (строительства) в электроэнергетике. </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 xml:space="preserve">Организация выполнения работ крупных проектов (строительства в электроэнергетике). </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 xml:space="preserve">Организация контроля качества крупных проектов. </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 xml:space="preserve">Технический надзор за производством. </w:t>
      </w:r>
    </w:p>
    <w:p w:rsidR="00381991"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 xml:space="preserve">Сдача-приемка в эксплуатацию законченных объектов электроэнергетического комплекса. </w:t>
      </w:r>
    </w:p>
    <w:p w:rsidR="00D33213" w:rsidRPr="00DC155B" w:rsidRDefault="00D33213" w:rsidP="00381991">
      <w:pPr>
        <w:pStyle w:val="af4"/>
        <w:numPr>
          <w:ilvl w:val="0"/>
          <w:numId w:val="31"/>
        </w:numPr>
        <w:spacing w:line="360" w:lineRule="auto"/>
        <w:ind w:left="0" w:firstLine="0"/>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lastRenderedPageBreak/>
        <w:t xml:space="preserve">Завершение крупного проекта электроэнергетических отраслей.  </w:t>
      </w:r>
    </w:p>
    <w:p w:rsidR="00C235BD" w:rsidRPr="00DC155B" w:rsidRDefault="00C235BD" w:rsidP="00C235BD">
      <w:pPr>
        <w:spacing w:line="360" w:lineRule="auto"/>
        <w:ind w:left="714"/>
        <w:jc w:val="both"/>
        <w:rPr>
          <w:highlight w:val="cyan"/>
        </w:rPr>
      </w:pPr>
    </w:p>
    <w:p w:rsidR="00604A84" w:rsidRDefault="00604A84" w:rsidP="00604A84">
      <w:pPr>
        <w:spacing w:line="360" w:lineRule="auto"/>
        <w:jc w:val="center"/>
        <w:rPr>
          <w:b/>
          <w:sz w:val="28"/>
          <w:szCs w:val="28"/>
        </w:rPr>
      </w:pPr>
      <w:r>
        <w:rPr>
          <w:b/>
          <w:sz w:val="28"/>
          <w:szCs w:val="28"/>
        </w:rPr>
        <w:t>8. Перечень основной и дополнительной учебной литературы, необходимой для освоения дисциплины</w:t>
      </w:r>
    </w:p>
    <w:p w:rsidR="00604A84" w:rsidRDefault="00604A84" w:rsidP="00604A84">
      <w:pPr>
        <w:spacing w:line="360" w:lineRule="auto"/>
        <w:outlineLvl w:val="0"/>
        <w:rPr>
          <w:rFonts w:eastAsia="Arial Unicode MS"/>
          <w:b/>
          <w:sz w:val="28"/>
        </w:rPr>
      </w:pPr>
      <w:r>
        <w:rPr>
          <w:rFonts w:eastAsia="Arial Unicode MS"/>
          <w:b/>
          <w:sz w:val="28"/>
        </w:rPr>
        <w:t>Рекомендуемая литература</w:t>
      </w:r>
    </w:p>
    <w:p w:rsidR="00604A84" w:rsidRDefault="00604A84" w:rsidP="00604A84">
      <w:pPr>
        <w:autoSpaceDE w:val="0"/>
        <w:autoSpaceDN w:val="0"/>
        <w:adjustRightInd w:val="0"/>
        <w:spacing w:line="360" w:lineRule="auto"/>
        <w:rPr>
          <w:rFonts w:eastAsia="TimesNewRomanPSMT"/>
          <w:b/>
          <w:bCs/>
          <w:i/>
          <w:sz w:val="28"/>
          <w:szCs w:val="28"/>
        </w:rPr>
      </w:pPr>
      <w:r>
        <w:rPr>
          <w:rFonts w:eastAsia="TimesNewRomanPSMT"/>
          <w:b/>
          <w:bCs/>
          <w:i/>
          <w:sz w:val="28"/>
          <w:szCs w:val="28"/>
        </w:rPr>
        <w:t xml:space="preserve">а) основная </w:t>
      </w:r>
      <w:r>
        <w:rPr>
          <w:b/>
          <w:i/>
          <w:sz w:val="28"/>
          <w:szCs w:val="28"/>
        </w:rPr>
        <w:t>литература</w:t>
      </w:r>
      <w:r>
        <w:rPr>
          <w:rFonts w:eastAsia="TimesNewRomanPSMT"/>
          <w:b/>
          <w:bCs/>
          <w:i/>
          <w:sz w:val="28"/>
          <w:szCs w:val="28"/>
        </w:rPr>
        <w:t>:</w:t>
      </w:r>
    </w:p>
    <w:p w:rsidR="00604A84" w:rsidRDefault="00604A84" w:rsidP="00604A84">
      <w:pPr>
        <w:ind w:left="720"/>
        <w:jc w:val="both"/>
        <w:rPr>
          <w:sz w:val="28"/>
          <w:szCs w:val="28"/>
        </w:rPr>
      </w:pPr>
    </w:p>
    <w:p w:rsidR="00604A84" w:rsidRDefault="00604A84" w:rsidP="00604A84">
      <w:pPr>
        <w:widowControl w:val="0"/>
        <w:numPr>
          <w:ilvl w:val="0"/>
          <w:numId w:val="36"/>
        </w:numPr>
        <w:suppressAutoHyphens/>
        <w:spacing w:after="120" w:line="360" w:lineRule="auto"/>
        <w:jc w:val="both"/>
        <w:rPr>
          <w:rFonts w:eastAsia="BatangChe"/>
          <w:kern w:val="2"/>
          <w:sz w:val="28"/>
          <w:szCs w:val="28"/>
        </w:rPr>
      </w:pPr>
      <w:r>
        <w:rPr>
          <w:rFonts w:eastAsia="BatangChe"/>
          <w:kern w:val="2"/>
          <w:sz w:val="28"/>
          <w:szCs w:val="28"/>
        </w:rPr>
        <w:t>Ушаков В. Я. Электроэнергетические системы и сети : учебное пособие для бакалавриата и магистратуры / В.Я. Ушаков. - Москва: Издательство Юрайт, 2019. - 446 с. – ЭБС Юрайт. - URL: https://www.biblio-online.ru/bcode/433945 (дата обращения: 05.02.2020). - Текст : электронный.</w:t>
      </w:r>
    </w:p>
    <w:p w:rsidR="00604A84" w:rsidRDefault="00604A84" w:rsidP="00604A84">
      <w:pPr>
        <w:widowControl w:val="0"/>
        <w:numPr>
          <w:ilvl w:val="0"/>
          <w:numId w:val="36"/>
        </w:numPr>
        <w:suppressAutoHyphens/>
        <w:spacing w:after="120" w:line="360" w:lineRule="auto"/>
        <w:jc w:val="both"/>
        <w:rPr>
          <w:rFonts w:eastAsia="BatangChe"/>
          <w:b/>
          <w:kern w:val="2"/>
          <w:sz w:val="28"/>
          <w:szCs w:val="28"/>
        </w:rPr>
      </w:pPr>
      <w:r>
        <w:rPr>
          <w:rFonts w:eastAsia="BatangChe"/>
          <w:kern w:val="2"/>
          <w:sz w:val="28"/>
          <w:szCs w:val="28"/>
        </w:rPr>
        <w:t>Бартоломей, П. И. Электроэнергетика: информационное обеспечение систем управления : учебное пособие для вузов / П. И. Бартоломей, В. А. Тащилин ; под научной редакцией А. А. Суворова. — Москва : Издательство Юрайт, 2020 ; Екатеринбург : Изд-во Урал. ун-та. — 109 с. — (Высшее образование). —  ЭБС Юрайт. — URL: https://www.biblio-online.ru/bcode/453346 (дата обращения: 18.03.2020). - Текст : электронный.</w:t>
      </w:r>
      <w:r>
        <w:rPr>
          <w:rFonts w:eastAsia="BatangChe"/>
          <w:b/>
          <w:kern w:val="2"/>
          <w:sz w:val="28"/>
          <w:szCs w:val="28"/>
        </w:rPr>
        <w:t xml:space="preserve"> </w:t>
      </w:r>
    </w:p>
    <w:p w:rsidR="00604A84" w:rsidRDefault="00604A84" w:rsidP="00604A84">
      <w:pPr>
        <w:numPr>
          <w:ilvl w:val="0"/>
          <w:numId w:val="36"/>
        </w:numPr>
        <w:spacing w:line="360" w:lineRule="auto"/>
        <w:jc w:val="both"/>
        <w:rPr>
          <w:sz w:val="28"/>
          <w:szCs w:val="28"/>
        </w:rPr>
      </w:pPr>
      <w:r>
        <w:rPr>
          <w:sz w:val="28"/>
          <w:szCs w:val="28"/>
        </w:rPr>
        <w:t>Ньютон Р. Управление проектами от А до Я: пер. с англ. / Р. Ньютон. - 7-е изд. - Москва: Альпина Паблишер, 2016. - 180 с. - Текст: непосредственный. - То же. - ЭБС ZNANIUM.com. - URL: http://znanium.com/catalog/product/926069 (дата обращения: 12.03.2020). - Текст: электронный.</w:t>
      </w:r>
    </w:p>
    <w:p w:rsidR="00604A84" w:rsidRDefault="00604A84" w:rsidP="00604A84">
      <w:pPr>
        <w:autoSpaceDE w:val="0"/>
        <w:autoSpaceDN w:val="0"/>
        <w:adjustRightInd w:val="0"/>
        <w:spacing w:line="360" w:lineRule="auto"/>
        <w:ind w:left="720"/>
        <w:jc w:val="both"/>
        <w:rPr>
          <w:rFonts w:eastAsia="TimesNewRomanPSMT"/>
          <w:b/>
          <w:bCs/>
          <w:sz w:val="28"/>
          <w:szCs w:val="28"/>
        </w:rPr>
      </w:pPr>
    </w:p>
    <w:p w:rsidR="00604A84" w:rsidRDefault="00604A84" w:rsidP="00604A84">
      <w:pPr>
        <w:autoSpaceDE w:val="0"/>
        <w:autoSpaceDN w:val="0"/>
        <w:adjustRightInd w:val="0"/>
        <w:spacing w:line="360" w:lineRule="auto"/>
        <w:jc w:val="both"/>
        <w:rPr>
          <w:rFonts w:eastAsia="TimesNewRomanPSMT"/>
          <w:b/>
          <w:bCs/>
          <w:i/>
          <w:sz w:val="28"/>
          <w:szCs w:val="28"/>
        </w:rPr>
      </w:pPr>
      <w:r>
        <w:rPr>
          <w:rFonts w:eastAsia="TimesNewRomanPSMT"/>
          <w:b/>
          <w:bCs/>
          <w:i/>
          <w:sz w:val="28"/>
          <w:szCs w:val="28"/>
        </w:rPr>
        <w:t xml:space="preserve">б) дополнительная </w:t>
      </w:r>
      <w:r>
        <w:rPr>
          <w:b/>
          <w:i/>
          <w:sz w:val="28"/>
          <w:szCs w:val="28"/>
        </w:rPr>
        <w:t>литература</w:t>
      </w:r>
      <w:r>
        <w:rPr>
          <w:rFonts w:eastAsia="TimesNewRomanPSMT"/>
          <w:b/>
          <w:bCs/>
          <w:i/>
          <w:sz w:val="28"/>
          <w:szCs w:val="28"/>
        </w:rPr>
        <w:t>:</w:t>
      </w:r>
    </w:p>
    <w:p w:rsidR="00604A84" w:rsidRDefault="00604A84" w:rsidP="00604A84">
      <w:pPr>
        <w:numPr>
          <w:ilvl w:val="0"/>
          <w:numId w:val="36"/>
        </w:numPr>
        <w:autoSpaceDE w:val="0"/>
        <w:autoSpaceDN w:val="0"/>
        <w:adjustRightInd w:val="0"/>
        <w:spacing w:after="200" w:line="360" w:lineRule="auto"/>
        <w:contextualSpacing/>
        <w:jc w:val="both"/>
        <w:rPr>
          <w:sz w:val="28"/>
          <w:szCs w:val="28"/>
        </w:rPr>
      </w:pPr>
      <w:r>
        <w:rPr>
          <w:sz w:val="28"/>
          <w:szCs w:val="28"/>
        </w:rPr>
        <w:t xml:space="preserve">Лапыгин, Ю.Н. Стратегическое развитие организации: учебное пособие для студентов вузов / Ю.Н. Лапыгин, Д.Ю. Лапыгин, Т.А. Лачинина; под ред. Ю.Н. Лапыгина. - Москва: Кнорус, 2013, 2016. - 284 с. - Текст: непосредственный. - То же. -  2019. - ЭБС BOOK.ru. - URL: </w:t>
      </w:r>
      <w:r>
        <w:rPr>
          <w:sz w:val="28"/>
          <w:szCs w:val="28"/>
        </w:rPr>
        <w:lastRenderedPageBreak/>
        <w:t xml:space="preserve">https://book.ru/book/930485 (дата обращения: 26.02.2020). — Текст : электронный. </w:t>
      </w:r>
    </w:p>
    <w:p w:rsidR="00604A84" w:rsidRDefault="00604A84" w:rsidP="00604A84">
      <w:pPr>
        <w:numPr>
          <w:ilvl w:val="0"/>
          <w:numId w:val="36"/>
        </w:numPr>
        <w:spacing w:after="200" w:line="276" w:lineRule="auto"/>
        <w:contextualSpacing/>
        <w:jc w:val="both"/>
        <w:rPr>
          <w:sz w:val="28"/>
          <w:szCs w:val="28"/>
        </w:rPr>
      </w:pPr>
      <w:r>
        <w:rPr>
          <w:sz w:val="28"/>
          <w:szCs w:val="28"/>
        </w:rPr>
        <w:t>Хаммер М. Быстрее, лучше, дешевле. Девять методов реинжиниринга бизнес-процессов: пер. с англ. / М. Хаммер, Л. Хершман. - Москва: Альпина Паблишер, 2015. - 352 с. - Текст: непосредственный. - То же. - 2017. - ЭБС Alpina Digital. - URL: https://finunivers.alpinadigital.ru/book/41 (дата обращения: 17.02.2020). - Текст: электронный.</w:t>
      </w:r>
    </w:p>
    <w:p w:rsidR="00604A84" w:rsidRDefault="00604A84" w:rsidP="00604A84">
      <w:pPr>
        <w:autoSpaceDE w:val="0"/>
        <w:autoSpaceDN w:val="0"/>
        <w:adjustRightInd w:val="0"/>
        <w:spacing w:after="200" w:line="360" w:lineRule="auto"/>
        <w:ind w:left="720"/>
        <w:contextualSpacing/>
        <w:jc w:val="both"/>
        <w:rPr>
          <w:sz w:val="28"/>
          <w:szCs w:val="28"/>
        </w:rPr>
      </w:pPr>
    </w:p>
    <w:p w:rsidR="00604A84" w:rsidRDefault="00604A84" w:rsidP="00604A84">
      <w:pPr>
        <w:numPr>
          <w:ilvl w:val="0"/>
          <w:numId w:val="36"/>
        </w:numPr>
        <w:spacing w:after="200" w:line="276" w:lineRule="auto"/>
        <w:contextualSpacing/>
        <w:jc w:val="both"/>
      </w:pPr>
      <w:r>
        <w:rPr>
          <w:sz w:val="28"/>
          <w:szCs w:val="28"/>
        </w:rPr>
        <w:t>Бочаров Ю.Н. Техника высоких напряжений : учебное пособие для академического бакалавриата / Ю.Н. Бочаров, С.М. Дудкин, В.В. Титков. - Москва: Издательство Юрайт, 2019. - 264 с. – ЭБС Юрайт. - URL: https://www.biblio-online.ru/bcode/434176 (дата обращения: 19.03.2020). - Текст : электронный.</w:t>
      </w:r>
      <w:r>
        <w:t xml:space="preserve"> </w:t>
      </w:r>
    </w:p>
    <w:p w:rsidR="00604A84" w:rsidRDefault="00604A84" w:rsidP="00604A84">
      <w:pPr>
        <w:jc w:val="both"/>
        <w:rPr>
          <w:sz w:val="28"/>
          <w:szCs w:val="28"/>
        </w:rPr>
      </w:pPr>
    </w:p>
    <w:p w:rsidR="00604A84" w:rsidRDefault="00604A84" w:rsidP="00604A84">
      <w:pPr>
        <w:numPr>
          <w:ilvl w:val="0"/>
          <w:numId w:val="36"/>
        </w:numPr>
        <w:autoSpaceDE w:val="0"/>
        <w:autoSpaceDN w:val="0"/>
        <w:adjustRightInd w:val="0"/>
        <w:spacing w:after="200" w:line="360" w:lineRule="auto"/>
        <w:contextualSpacing/>
        <w:jc w:val="both"/>
        <w:rPr>
          <w:rFonts w:eastAsia="TimesNewRomanPSMT"/>
          <w:sz w:val="28"/>
          <w:szCs w:val="28"/>
        </w:rPr>
      </w:pPr>
      <w:r>
        <w:rPr>
          <w:rFonts w:eastAsia="TimesNewRomanPSMT"/>
          <w:sz w:val="28"/>
          <w:szCs w:val="28"/>
        </w:rPr>
        <w:t xml:space="preserve">Боссиди Л. Исполнение: Система достижения целей: пер. с англ. / Л. Боссиди, Р. Чаран. - Москва: ООО "Альпина Паблишер", 2017. - 325 с. - ЭБС Alpina Digital. - URL: https://finunivers.alpinadigital.ru/book/225 (дата обращения: 26.02.2020). - Текст : электронный. </w:t>
      </w:r>
    </w:p>
    <w:p w:rsidR="00604A84" w:rsidRDefault="00604A84" w:rsidP="00604A84">
      <w:pPr>
        <w:spacing w:line="360" w:lineRule="auto"/>
        <w:ind w:left="714"/>
        <w:jc w:val="both"/>
        <w:rPr>
          <w:sz w:val="28"/>
          <w:szCs w:val="28"/>
          <w:highlight w:val="cyan"/>
        </w:rPr>
      </w:pPr>
    </w:p>
    <w:p w:rsidR="00604A84" w:rsidRDefault="00604A84" w:rsidP="00604A84">
      <w:pPr>
        <w:autoSpaceDE w:val="0"/>
        <w:autoSpaceDN w:val="0"/>
        <w:adjustRightInd w:val="0"/>
        <w:spacing w:line="360" w:lineRule="auto"/>
        <w:jc w:val="center"/>
        <w:rPr>
          <w:b/>
          <w:bCs/>
          <w:sz w:val="28"/>
          <w:szCs w:val="28"/>
        </w:rPr>
      </w:pPr>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p>
    <w:p w:rsidR="00604A84" w:rsidRDefault="00604A84" w:rsidP="00604A84">
      <w:pPr>
        <w:spacing w:line="360" w:lineRule="auto"/>
        <w:ind w:firstLine="709"/>
        <w:jc w:val="both"/>
        <w:rPr>
          <w:sz w:val="28"/>
          <w:szCs w:val="28"/>
        </w:rPr>
      </w:pPr>
      <w:r>
        <w:rPr>
          <w:sz w:val="28"/>
          <w:szCs w:val="28"/>
        </w:rPr>
        <w:t>1. Электронная библиотека Финансового университета (ЭБ) –http://elib.fa.ru/</w:t>
      </w:r>
    </w:p>
    <w:p w:rsidR="00604A84" w:rsidRDefault="00604A84" w:rsidP="00604A84">
      <w:pPr>
        <w:spacing w:line="360" w:lineRule="auto"/>
        <w:ind w:firstLine="709"/>
        <w:jc w:val="both"/>
        <w:rPr>
          <w:sz w:val="28"/>
          <w:szCs w:val="28"/>
        </w:rPr>
      </w:pPr>
      <w:r>
        <w:rPr>
          <w:sz w:val="28"/>
          <w:szCs w:val="28"/>
        </w:rPr>
        <w:t>2. Электронно-библиотечная система BOOK.RU – http://www.book.ru</w:t>
      </w:r>
    </w:p>
    <w:p w:rsidR="00604A84" w:rsidRDefault="00604A84" w:rsidP="00604A84">
      <w:pPr>
        <w:spacing w:line="360" w:lineRule="auto"/>
        <w:ind w:firstLine="709"/>
        <w:jc w:val="both"/>
        <w:rPr>
          <w:sz w:val="28"/>
          <w:szCs w:val="28"/>
        </w:rPr>
      </w:pPr>
      <w:r>
        <w:rPr>
          <w:sz w:val="28"/>
          <w:szCs w:val="28"/>
        </w:rPr>
        <w:t>3. Электронно-библиотечная система «Университетская библиотека ОНЛАЙН» – http://biblioclub.ru/</w:t>
      </w:r>
    </w:p>
    <w:p w:rsidR="00604A84" w:rsidRDefault="00604A84" w:rsidP="00604A84">
      <w:pPr>
        <w:spacing w:line="360" w:lineRule="auto"/>
        <w:ind w:firstLine="709"/>
        <w:jc w:val="both"/>
        <w:rPr>
          <w:sz w:val="28"/>
          <w:szCs w:val="28"/>
        </w:rPr>
      </w:pPr>
      <w:r>
        <w:rPr>
          <w:sz w:val="28"/>
          <w:szCs w:val="28"/>
        </w:rPr>
        <w:t>4. Электронно-библиотечная система – Znanium http://www.znanium.com</w:t>
      </w:r>
    </w:p>
    <w:p w:rsidR="00604A84" w:rsidRDefault="00604A84" w:rsidP="00604A84">
      <w:pPr>
        <w:spacing w:line="360" w:lineRule="auto"/>
        <w:ind w:firstLine="709"/>
        <w:jc w:val="both"/>
        <w:rPr>
          <w:sz w:val="28"/>
          <w:szCs w:val="28"/>
        </w:rPr>
      </w:pPr>
      <w:r>
        <w:rPr>
          <w:sz w:val="28"/>
          <w:szCs w:val="28"/>
        </w:rPr>
        <w:t xml:space="preserve">5. Электронно-библиотечная система издательства «ЮРАЙТ» – https://www.biblio-online.ru/  </w:t>
      </w:r>
    </w:p>
    <w:p w:rsidR="00604A84" w:rsidRDefault="00604A84" w:rsidP="00604A84">
      <w:pPr>
        <w:spacing w:line="360" w:lineRule="auto"/>
        <w:ind w:firstLine="709"/>
        <w:jc w:val="both"/>
        <w:rPr>
          <w:sz w:val="28"/>
          <w:szCs w:val="28"/>
        </w:rPr>
      </w:pPr>
      <w:r>
        <w:rPr>
          <w:sz w:val="28"/>
          <w:szCs w:val="28"/>
        </w:rPr>
        <w:t>6. Деловая онлайн-библиотека Alpina Digital – http://lib.alpinadigital.ru/</w:t>
      </w:r>
    </w:p>
    <w:p w:rsidR="00604A84" w:rsidRDefault="00604A84" w:rsidP="00604A84">
      <w:pPr>
        <w:spacing w:line="360" w:lineRule="auto"/>
        <w:ind w:firstLine="709"/>
        <w:jc w:val="both"/>
        <w:rPr>
          <w:sz w:val="28"/>
          <w:szCs w:val="28"/>
        </w:rPr>
      </w:pPr>
      <w:r>
        <w:rPr>
          <w:sz w:val="28"/>
          <w:szCs w:val="28"/>
        </w:rPr>
        <w:t xml:space="preserve">7. Научная электронная библиотека – eLibrary.ru http://elibrary.ru  </w:t>
      </w:r>
    </w:p>
    <w:p w:rsidR="00604A84" w:rsidRDefault="00604A84" w:rsidP="00604A84">
      <w:pPr>
        <w:spacing w:line="360" w:lineRule="auto"/>
        <w:ind w:firstLine="709"/>
        <w:jc w:val="both"/>
        <w:rPr>
          <w:sz w:val="28"/>
          <w:szCs w:val="28"/>
        </w:rPr>
      </w:pPr>
      <w:r>
        <w:rPr>
          <w:sz w:val="28"/>
          <w:szCs w:val="28"/>
        </w:rPr>
        <w:t>8. Электронная библиотека – http://grebennikon.ru</w:t>
      </w:r>
    </w:p>
    <w:p w:rsidR="00604A84" w:rsidRDefault="00604A84" w:rsidP="00604A84">
      <w:pPr>
        <w:spacing w:line="360" w:lineRule="auto"/>
        <w:ind w:firstLine="709"/>
        <w:jc w:val="both"/>
        <w:rPr>
          <w:sz w:val="28"/>
          <w:szCs w:val="28"/>
        </w:rPr>
      </w:pPr>
      <w:r>
        <w:rPr>
          <w:sz w:val="28"/>
          <w:szCs w:val="28"/>
        </w:rPr>
        <w:lastRenderedPageBreak/>
        <w:t>9. Национальная электронная библиотека – http://нэб.рф/</w:t>
      </w:r>
    </w:p>
    <w:p w:rsidR="00604A84" w:rsidRDefault="00604A84" w:rsidP="00604A84">
      <w:pPr>
        <w:spacing w:line="360" w:lineRule="auto"/>
        <w:ind w:firstLine="709"/>
        <w:jc w:val="both"/>
        <w:rPr>
          <w:sz w:val="28"/>
          <w:szCs w:val="28"/>
        </w:rPr>
      </w:pPr>
      <w:r>
        <w:rPr>
          <w:sz w:val="28"/>
          <w:szCs w:val="28"/>
        </w:rPr>
        <w:t>10. Электронная библиотека диссертаций Российской государственной библиотеки – https://dvs.rsl.ru/</w:t>
      </w:r>
    </w:p>
    <w:p w:rsidR="00604A84" w:rsidRDefault="00604A84" w:rsidP="00604A84">
      <w:pPr>
        <w:jc w:val="center"/>
      </w:pPr>
    </w:p>
    <w:p w:rsidR="00C235BD" w:rsidRPr="00DC155B" w:rsidRDefault="00C235BD" w:rsidP="00C235BD">
      <w:pPr>
        <w:spacing w:line="360" w:lineRule="auto"/>
        <w:jc w:val="center"/>
        <w:rPr>
          <w:b/>
          <w:sz w:val="28"/>
          <w:szCs w:val="28"/>
        </w:rPr>
      </w:pPr>
      <w:r w:rsidRPr="00DC155B">
        <w:rPr>
          <w:b/>
          <w:bCs/>
          <w:sz w:val="28"/>
          <w:szCs w:val="28"/>
        </w:rPr>
        <w:t xml:space="preserve">10. </w:t>
      </w:r>
      <w:r w:rsidRPr="00DC155B">
        <w:rPr>
          <w:b/>
          <w:sz w:val="28"/>
          <w:szCs w:val="28"/>
        </w:rPr>
        <w:t>Методические указания для обучающихся по освоению дисциплины</w:t>
      </w:r>
    </w:p>
    <w:p w:rsidR="00C235BD" w:rsidRPr="00DC155B" w:rsidRDefault="00C235BD" w:rsidP="00C235BD">
      <w:pPr>
        <w:widowControl w:val="0"/>
        <w:autoSpaceDE w:val="0"/>
        <w:autoSpaceDN w:val="0"/>
        <w:adjustRightInd w:val="0"/>
        <w:spacing w:line="360" w:lineRule="auto"/>
        <w:ind w:firstLine="709"/>
        <w:jc w:val="both"/>
        <w:rPr>
          <w:sz w:val="28"/>
          <w:szCs w:val="28"/>
        </w:rPr>
      </w:pPr>
      <w:r w:rsidRPr="00DC155B">
        <w:rPr>
          <w:rFonts w:eastAsia="Calibri"/>
          <w:sz w:val="28"/>
          <w:szCs w:val="28"/>
        </w:rPr>
        <w:t xml:space="preserve">При подготовке следует использовать нормативные документы Финансового университета, а именно, – </w:t>
      </w:r>
      <w:hyperlink r:id="rId8" w:history="1">
        <w:r w:rsidRPr="00DC155B">
          <w:rPr>
            <w:rFonts w:eastAsia="Calibri"/>
            <w:sz w:val="28"/>
            <w:szCs w:val="28"/>
          </w:rPr>
          <w:t>Примерные методические рекомендации для студентов по освоению дисциплин образовательных программ высшего образования в соответствии с распоряжением Финуниверситета от 14.05.2014 № 256</w:t>
        </w:r>
      </w:hyperlink>
      <w:r w:rsidRPr="00DC155B">
        <w:rPr>
          <w:rFonts w:eastAsia="Calibri"/>
          <w:sz w:val="28"/>
          <w:szCs w:val="28"/>
        </w:rPr>
        <w:t xml:space="preserve">; </w:t>
      </w:r>
      <w:hyperlink r:id="rId9" w:history="1">
        <w:r w:rsidRPr="00DC155B">
          <w:rPr>
            <w:rFonts w:eastAsia="Calibri"/>
            <w:sz w:val="28"/>
            <w:szCs w:val="28"/>
          </w:rPr>
          <w:t>Положения о реферате, эссе, контрольной работе, домашнем творческом задании студента по дисциплине (модулю), утвержденные приказом Финуниверситета от 01.04.2014 № 611/о</w:t>
        </w:r>
      </w:hyperlink>
      <w:r w:rsidRPr="00DC155B">
        <w:rPr>
          <w:rFonts w:eastAsia="Calibri"/>
          <w:sz w:val="28"/>
          <w:szCs w:val="28"/>
        </w:rPr>
        <w:t xml:space="preserve">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 использовать методические рекомендации кафедр.</w:t>
      </w:r>
    </w:p>
    <w:p w:rsidR="00C235BD" w:rsidRPr="00DC155B" w:rsidRDefault="00C235BD" w:rsidP="00C235BD">
      <w:pPr>
        <w:jc w:val="center"/>
        <w:rPr>
          <w:b/>
          <w:bCs/>
          <w:sz w:val="28"/>
          <w:szCs w:val="28"/>
        </w:rPr>
      </w:pPr>
    </w:p>
    <w:p w:rsidR="00C235BD" w:rsidRPr="00DC155B" w:rsidRDefault="00C235BD" w:rsidP="00C235BD">
      <w:pPr>
        <w:jc w:val="center"/>
        <w:rPr>
          <w:b/>
          <w:bCs/>
          <w:sz w:val="28"/>
          <w:szCs w:val="28"/>
        </w:rPr>
      </w:pPr>
    </w:p>
    <w:p w:rsidR="00C235BD" w:rsidRPr="00DC155B" w:rsidRDefault="00C235BD" w:rsidP="00C235BD">
      <w:pPr>
        <w:jc w:val="both"/>
        <w:rPr>
          <w:b/>
          <w:bCs/>
          <w:sz w:val="28"/>
          <w:szCs w:val="28"/>
        </w:rPr>
      </w:pPr>
      <w:r w:rsidRPr="00DC155B">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C235BD" w:rsidRPr="00DC155B" w:rsidRDefault="00C235BD" w:rsidP="00C235BD">
      <w:pPr>
        <w:pStyle w:val="Style45"/>
        <w:tabs>
          <w:tab w:val="left" w:pos="274"/>
        </w:tabs>
        <w:spacing w:line="360" w:lineRule="auto"/>
        <w:ind w:firstLine="272"/>
        <w:jc w:val="both"/>
        <w:rPr>
          <w:rFonts w:eastAsia="Calibri"/>
          <w:sz w:val="28"/>
          <w:szCs w:val="28"/>
          <w:lang w:val="ru-RU"/>
        </w:rPr>
      </w:pPr>
      <w:r w:rsidRPr="00DC155B">
        <w:rPr>
          <w:rFonts w:eastAsia="Calibri"/>
          <w:sz w:val="28"/>
          <w:szCs w:val="28"/>
          <w:lang w:val="ru-RU"/>
        </w:rPr>
        <w:t xml:space="preserve">11.1. Комплект лицензионного программного обеспечения: </w:t>
      </w:r>
    </w:p>
    <w:p w:rsidR="00C235BD" w:rsidRPr="00DC155B" w:rsidRDefault="00C235BD" w:rsidP="00C235BD">
      <w:pPr>
        <w:numPr>
          <w:ilvl w:val="0"/>
          <w:numId w:val="22"/>
        </w:numPr>
        <w:tabs>
          <w:tab w:val="left" w:pos="274"/>
        </w:tabs>
        <w:spacing w:line="360" w:lineRule="auto"/>
        <w:ind w:left="0" w:firstLine="272"/>
        <w:jc w:val="both"/>
        <w:rPr>
          <w:rFonts w:eastAsia="Calibri"/>
          <w:sz w:val="28"/>
          <w:szCs w:val="28"/>
          <w:lang w:val="en-US"/>
        </w:rPr>
      </w:pPr>
      <w:r w:rsidRPr="00DC155B">
        <w:rPr>
          <w:rFonts w:eastAsia="Calibri"/>
          <w:sz w:val="28"/>
          <w:szCs w:val="28"/>
          <w:lang w:val="en-US"/>
        </w:rPr>
        <w:t xml:space="preserve">Windows Microsoft office (Word, Excel, PowerPoint) </w:t>
      </w:r>
      <w:r w:rsidRPr="00DC155B">
        <w:rPr>
          <w:rFonts w:eastAsia="Calibri"/>
          <w:sz w:val="28"/>
          <w:szCs w:val="28"/>
        </w:rPr>
        <w:t>и</w:t>
      </w:r>
      <w:r w:rsidRPr="00DC155B">
        <w:rPr>
          <w:rFonts w:eastAsia="Calibri"/>
          <w:sz w:val="28"/>
          <w:szCs w:val="28"/>
          <w:lang w:val="en-US"/>
        </w:rPr>
        <w:t xml:space="preserve"> </w:t>
      </w:r>
      <w:r w:rsidRPr="00DC155B">
        <w:rPr>
          <w:rFonts w:eastAsia="Calibri"/>
          <w:sz w:val="28"/>
          <w:szCs w:val="28"/>
        </w:rPr>
        <w:t>т</w:t>
      </w:r>
      <w:r w:rsidRPr="00DC155B">
        <w:rPr>
          <w:rFonts w:eastAsia="Calibri"/>
          <w:sz w:val="28"/>
          <w:szCs w:val="28"/>
          <w:lang w:val="en-US"/>
        </w:rPr>
        <w:t>.</w:t>
      </w:r>
      <w:r w:rsidRPr="00DC155B">
        <w:rPr>
          <w:rFonts w:eastAsia="Calibri"/>
          <w:sz w:val="28"/>
          <w:szCs w:val="28"/>
        </w:rPr>
        <w:t>д</w:t>
      </w:r>
      <w:r w:rsidRPr="00DC155B">
        <w:rPr>
          <w:rFonts w:eastAsia="Calibri"/>
          <w:sz w:val="28"/>
          <w:szCs w:val="28"/>
          <w:lang w:val="en-US"/>
        </w:rPr>
        <w:t>.</w:t>
      </w:r>
    </w:p>
    <w:p w:rsidR="00C235BD" w:rsidRPr="00DC155B" w:rsidRDefault="00C235BD" w:rsidP="00C235BD">
      <w:pPr>
        <w:numPr>
          <w:ilvl w:val="0"/>
          <w:numId w:val="22"/>
        </w:numPr>
        <w:tabs>
          <w:tab w:val="left" w:pos="274"/>
        </w:tabs>
        <w:spacing w:line="360" w:lineRule="auto"/>
        <w:ind w:left="0" w:firstLine="272"/>
        <w:jc w:val="both"/>
        <w:rPr>
          <w:sz w:val="28"/>
          <w:szCs w:val="28"/>
        </w:rPr>
      </w:pPr>
      <w:r w:rsidRPr="00DC155B">
        <w:rPr>
          <w:rFonts w:eastAsia="Calibri"/>
          <w:sz w:val="28"/>
          <w:szCs w:val="28"/>
        </w:rPr>
        <w:t xml:space="preserve">Антивирус </w:t>
      </w:r>
      <w:r w:rsidRPr="00DC155B">
        <w:rPr>
          <w:rFonts w:eastAsia="Calibri"/>
          <w:sz w:val="28"/>
          <w:szCs w:val="28"/>
          <w:lang w:val="en-US"/>
        </w:rPr>
        <w:t>ESET</w:t>
      </w:r>
      <w:r w:rsidRPr="00DC155B">
        <w:rPr>
          <w:rFonts w:eastAsia="Calibri"/>
          <w:sz w:val="28"/>
          <w:szCs w:val="28"/>
        </w:rPr>
        <w:t xml:space="preserve"> </w:t>
      </w:r>
      <w:r w:rsidRPr="00DC155B">
        <w:rPr>
          <w:rFonts w:eastAsia="Calibri"/>
          <w:sz w:val="28"/>
          <w:szCs w:val="28"/>
          <w:lang w:val="en-US"/>
        </w:rPr>
        <w:t>ENDPOINT</w:t>
      </w:r>
      <w:r w:rsidRPr="00DC155B">
        <w:rPr>
          <w:rFonts w:eastAsia="Calibri"/>
          <w:sz w:val="28"/>
          <w:szCs w:val="28"/>
        </w:rPr>
        <w:t xml:space="preserve"> </w:t>
      </w:r>
      <w:r w:rsidRPr="00DC155B">
        <w:rPr>
          <w:rFonts w:eastAsia="Calibri"/>
          <w:sz w:val="28"/>
          <w:szCs w:val="28"/>
          <w:lang w:val="en-US"/>
        </w:rPr>
        <w:t>SECURITY</w:t>
      </w:r>
      <w:r w:rsidRPr="00DC155B">
        <w:rPr>
          <w:rFonts w:eastAsia="Calibri"/>
          <w:sz w:val="28"/>
          <w:szCs w:val="28"/>
        </w:rPr>
        <w:t>.</w:t>
      </w:r>
    </w:p>
    <w:p w:rsidR="00C235BD" w:rsidRPr="00DC155B" w:rsidRDefault="00C235BD" w:rsidP="00C235BD">
      <w:pPr>
        <w:tabs>
          <w:tab w:val="left" w:pos="274"/>
        </w:tabs>
        <w:spacing w:line="360" w:lineRule="auto"/>
        <w:ind w:firstLine="272"/>
        <w:jc w:val="both"/>
        <w:rPr>
          <w:sz w:val="28"/>
          <w:szCs w:val="28"/>
        </w:rPr>
      </w:pPr>
      <w:r w:rsidRPr="00DC155B">
        <w:rPr>
          <w:sz w:val="28"/>
          <w:szCs w:val="28"/>
        </w:rPr>
        <w:t xml:space="preserve">11.2. Современные профессиональные базы данных и информационные справочные системы: «КонсультантПлюс», «Гарант». </w:t>
      </w:r>
    </w:p>
    <w:p w:rsidR="00C235BD" w:rsidRPr="00DC155B" w:rsidRDefault="000C55EF" w:rsidP="000C55EF">
      <w:pPr>
        <w:jc w:val="both"/>
        <w:rPr>
          <w:bCs/>
          <w:sz w:val="28"/>
          <w:szCs w:val="28"/>
          <w:highlight w:val="cyan"/>
        </w:rPr>
      </w:pPr>
      <w:r w:rsidRPr="00DC155B">
        <w:rPr>
          <w:bCs/>
          <w:sz w:val="28"/>
          <w:szCs w:val="28"/>
        </w:rPr>
        <w:t xml:space="preserve">    11.3 Сертифицированные программные и аппаратные средства защиты информации – не предусмотрено</w:t>
      </w:r>
    </w:p>
    <w:p w:rsidR="00C235BD" w:rsidRPr="00DC155B" w:rsidRDefault="00C235BD" w:rsidP="00C235BD">
      <w:pPr>
        <w:jc w:val="both"/>
        <w:rPr>
          <w:b/>
          <w:bCs/>
          <w:sz w:val="28"/>
          <w:szCs w:val="28"/>
          <w:highlight w:val="cyan"/>
        </w:rPr>
      </w:pPr>
    </w:p>
    <w:p w:rsidR="00C235BD" w:rsidRPr="00DC155B" w:rsidRDefault="00C235BD" w:rsidP="00C235BD">
      <w:pPr>
        <w:jc w:val="both"/>
        <w:rPr>
          <w:b/>
          <w:bCs/>
          <w:sz w:val="28"/>
          <w:szCs w:val="28"/>
        </w:rPr>
      </w:pPr>
      <w:r w:rsidRPr="00DC155B">
        <w:rPr>
          <w:b/>
          <w:bCs/>
          <w:sz w:val="28"/>
          <w:szCs w:val="28"/>
        </w:rPr>
        <w:t>12. Описание материально-технической базы, необходимой для осуществления образовательного процесса по дисциплине</w:t>
      </w:r>
    </w:p>
    <w:p w:rsidR="00C235BD" w:rsidRPr="00DC155B" w:rsidRDefault="00C235BD" w:rsidP="00C235BD">
      <w:pPr>
        <w:pStyle w:val="13"/>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pacing w:line="360" w:lineRule="auto"/>
        <w:jc w:val="both"/>
        <w:rPr>
          <w:rFonts w:ascii="Times New Roman" w:hAnsi="Times New Roman" w:cs="Times New Roman"/>
          <w:b/>
          <w:color w:val="auto"/>
          <w:sz w:val="28"/>
          <w:szCs w:val="28"/>
        </w:rPr>
      </w:pPr>
      <w:r w:rsidRPr="00DC155B">
        <w:rPr>
          <w:rFonts w:ascii="Times New Roman" w:hAnsi="Times New Roman" w:cs="Times New Roman"/>
          <w:color w:val="auto"/>
          <w:sz w:val="28"/>
          <w:szCs w:val="28"/>
        </w:rPr>
        <w:t>Учебно-лабораторное оборудование:</w:t>
      </w:r>
    </w:p>
    <w:p w:rsidR="00C235BD" w:rsidRPr="00DC155B" w:rsidRDefault="00C235BD" w:rsidP="00C235BD">
      <w:pPr>
        <w:suppressAutoHyphens/>
        <w:overflowPunct w:val="0"/>
        <w:autoSpaceDE w:val="0"/>
        <w:autoSpaceDN w:val="0"/>
        <w:adjustRightInd w:val="0"/>
        <w:spacing w:line="360" w:lineRule="auto"/>
        <w:ind w:left="720"/>
        <w:textAlignment w:val="baseline"/>
        <w:rPr>
          <w:sz w:val="28"/>
          <w:szCs w:val="28"/>
        </w:rPr>
      </w:pPr>
      <w:r w:rsidRPr="00DC155B">
        <w:rPr>
          <w:sz w:val="28"/>
          <w:szCs w:val="28"/>
        </w:rPr>
        <w:t>– персональный компьютер;</w:t>
      </w:r>
    </w:p>
    <w:p w:rsidR="00C235BD" w:rsidRPr="00DC155B" w:rsidRDefault="00C235BD" w:rsidP="00C235BD">
      <w:pPr>
        <w:suppressAutoHyphens/>
        <w:overflowPunct w:val="0"/>
        <w:autoSpaceDE w:val="0"/>
        <w:autoSpaceDN w:val="0"/>
        <w:adjustRightInd w:val="0"/>
        <w:spacing w:line="360" w:lineRule="auto"/>
        <w:ind w:left="720"/>
        <w:textAlignment w:val="baseline"/>
        <w:rPr>
          <w:sz w:val="28"/>
          <w:szCs w:val="28"/>
        </w:rPr>
      </w:pPr>
      <w:r w:rsidRPr="00DC155B">
        <w:rPr>
          <w:sz w:val="28"/>
          <w:szCs w:val="28"/>
        </w:rPr>
        <w:lastRenderedPageBreak/>
        <w:t>– проектор.</w:t>
      </w:r>
    </w:p>
    <w:p w:rsidR="00C235BD" w:rsidRPr="00DC155B" w:rsidRDefault="00C235BD" w:rsidP="00C235BD">
      <w:pPr>
        <w:pStyle w:val="13"/>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spacing w:line="360" w:lineRule="auto"/>
        <w:jc w:val="both"/>
        <w:rPr>
          <w:rFonts w:ascii="Times New Roman" w:hAnsi="Times New Roman" w:cs="Times New Roman"/>
          <w:color w:val="auto"/>
          <w:sz w:val="28"/>
          <w:szCs w:val="28"/>
        </w:rPr>
      </w:pPr>
      <w:r w:rsidRPr="00DC155B">
        <w:rPr>
          <w:rFonts w:ascii="Times New Roman" w:hAnsi="Times New Roman" w:cs="Times New Roman"/>
          <w:color w:val="auto"/>
          <w:sz w:val="28"/>
          <w:szCs w:val="28"/>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rsidR="00C235BD" w:rsidRPr="00DC155B" w:rsidRDefault="00C235BD" w:rsidP="00C235BD">
      <w:pPr>
        <w:spacing w:line="360" w:lineRule="auto"/>
        <w:ind w:left="450"/>
        <w:jc w:val="center"/>
        <w:rPr>
          <w:b/>
          <w:sz w:val="28"/>
          <w:szCs w:val="28"/>
        </w:rPr>
      </w:pPr>
    </w:p>
    <w:p w:rsidR="00C235BD" w:rsidRPr="00DC155B" w:rsidRDefault="00C235BD" w:rsidP="00C235BD">
      <w:pPr>
        <w:jc w:val="center"/>
        <w:rPr>
          <w:sz w:val="28"/>
          <w:szCs w:val="28"/>
        </w:rPr>
      </w:pPr>
    </w:p>
    <w:p w:rsidR="00C235BD" w:rsidRPr="00DC155B" w:rsidRDefault="00C235BD" w:rsidP="00C235BD">
      <w:pPr>
        <w:spacing w:line="360" w:lineRule="auto"/>
        <w:ind w:left="450"/>
        <w:jc w:val="center"/>
        <w:rPr>
          <w:b/>
          <w:sz w:val="28"/>
          <w:szCs w:val="28"/>
        </w:rPr>
      </w:pPr>
    </w:p>
    <w:p w:rsidR="00C235BD" w:rsidRPr="00DC155B" w:rsidRDefault="00C235BD" w:rsidP="00C235BD">
      <w:pPr>
        <w:jc w:val="center"/>
        <w:rPr>
          <w:sz w:val="28"/>
          <w:szCs w:val="28"/>
        </w:rPr>
      </w:pPr>
    </w:p>
    <w:p w:rsidR="001B1015" w:rsidRPr="00DC155B" w:rsidRDefault="001B1015" w:rsidP="00C235BD">
      <w:pPr>
        <w:spacing w:line="360" w:lineRule="auto"/>
        <w:jc w:val="center"/>
        <w:rPr>
          <w:sz w:val="28"/>
          <w:szCs w:val="28"/>
        </w:rPr>
      </w:pPr>
    </w:p>
    <w:sectPr w:rsidR="001B1015" w:rsidRPr="00DC155B" w:rsidSect="00C878AB">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993" w:left="1701"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5038" w:rsidRDefault="00605038">
      <w:r>
        <w:separator/>
      </w:r>
    </w:p>
  </w:endnote>
  <w:endnote w:type="continuationSeparator" w:id="0">
    <w:p w:rsidR="00605038" w:rsidRDefault="00605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Letter Gothic">
    <w:charset w:val="00"/>
    <w:family w:val="modern"/>
    <w:pitch w:val="fixed"/>
    <w:sig w:usb0="00000003" w:usb1="00000000" w:usb2="00000000" w:usb3="00000000" w:csb0="00000001" w:csb1="00000000"/>
  </w:font>
  <w:font w:name="TimesNewRomanPSMT">
    <w:altName w:val="Yu Gothic UI"/>
    <w:charset w:val="00"/>
    <w:family w:val="roman"/>
    <w:pitch w:val="default"/>
  </w:font>
  <w:font w:name="yandex-sans">
    <w:altName w:val="Times New Roman"/>
    <w:panose1 w:val="00000000000000000000"/>
    <w:charset w:val="00"/>
    <w:family w:val="roman"/>
    <w:notTrueType/>
    <w:pitch w:val="default"/>
  </w:font>
  <w:font w:name="BatangChe">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B70" w:rsidRDefault="003C7B70" w:rsidP="00564BD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3C7B70" w:rsidRDefault="003C7B70" w:rsidP="00BA1945">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B70" w:rsidRDefault="003C7B70">
    <w:pPr>
      <w:pStyle w:val="a3"/>
      <w:jc w:val="right"/>
    </w:pPr>
    <w:r>
      <w:fldChar w:fldCharType="begin"/>
    </w:r>
    <w:r>
      <w:instrText>PAGE   \* MERGEFORMAT</w:instrText>
    </w:r>
    <w:r>
      <w:fldChar w:fldCharType="separate"/>
    </w:r>
    <w:r w:rsidR="004642C0">
      <w:rPr>
        <w:noProof/>
      </w:rPr>
      <w:t>30</w:t>
    </w:r>
    <w:r>
      <w:fldChar w:fldCharType="end"/>
    </w:r>
  </w:p>
  <w:p w:rsidR="003C7B70" w:rsidRDefault="003C7B70" w:rsidP="00BA1945">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B70" w:rsidRDefault="003C7B70">
    <w:pPr>
      <w:pStyle w:val="a3"/>
      <w:jc w:val="center"/>
    </w:pPr>
  </w:p>
  <w:p w:rsidR="003C7B70" w:rsidRDefault="003C7B7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5038" w:rsidRDefault="00605038">
      <w:r>
        <w:separator/>
      </w:r>
    </w:p>
  </w:footnote>
  <w:footnote w:type="continuationSeparator" w:id="0">
    <w:p w:rsidR="00605038" w:rsidRDefault="00605038">
      <w:r>
        <w:continuationSeparator/>
      </w:r>
    </w:p>
  </w:footnote>
  <w:footnote w:id="1">
    <w:p w:rsidR="003C7B70" w:rsidRPr="009029FA" w:rsidRDefault="003C7B70" w:rsidP="00C235BD">
      <w:pPr>
        <w:pStyle w:val="af1"/>
        <w:rPr>
          <w:sz w:val="18"/>
          <w:szCs w:val="18"/>
        </w:rPr>
      </w:pPr>
      <w:r>
        <w:rPr>
          <w:rStyle w:val="af3"/>
        </w:rPr>
        <w:footnoteRef/>
      </w:r>
      <w:r w:rsidRPr="009029FA">
        <w:rPr>
          <w:sz w:val="18"/>
          <w:szCs w:val="18"/>
        </w:rPr>
        <w:t>Заполняется при реализации актуализированных ОС ВО ФУ и ФГОС ВО3++</w:t>
      </w:r>
    </w:p>
  </w:footnote>
  <w:footnote w:id="2">
    <w:p w:rsidR="003C7B70" w:rsidRPr="009029FA" w:rsidRDefault="003C7B70" w:rsidP="00C235BD">
      <w:pPr>
        <w:pStyle w:val="af1"/>
        <w:rPr>
          <w:sz w:val="18"/>
          <w:szCs w:val="18"/>
        </w:rPr>
      </w:pPr>
      <w:r w:rsidRPr="009029FA">
        <w:rPr>
          <w:rStyle w:val="af3"/>
          <w:sz w:val="18"/>
          <w:szCs w:val="18"/>
        </w:rPr>
        <w:footnoteRef/>
      </w:r>
      <w:r w:rsidRPr="009029FA">
        <w:rPr>
          <w:sz w:val="18"/>
          <w:szCs w:val="18"/>
        </w:rPr>
        <w:t xml:space="preserve"> Владения формулируются только при реализации ОС ВО ФУ первого поколения и ФГОС ВО 3+  </w:t>
      </w:r>
    </w:p>
  </w:footnote>
  <w:footnote w:id="3">
    <w:p w:rsidR="003C7B70" w:rsidRPr="009029FA" w:rsidRDefault="003C7B70" w:rsidP="007036B7">
      <w:pPr>
        <w:pStyle w:val="af1"/>
        <w:rPr>
          <w:sz w:val="18"/>
          <w:szCs w:val="18"/>
        </w:rPr>
      </w:pPr>
      <w:r>
        <w:rPr>
          <w:rStyle w:val="af3"/>
        </w:rPr>
        <w:footnoteRef/>
      </w:r>
      <w:r w:rsidRPr="009029FA">
        <w:rPr>
          <w:sz w:val="18"/>
          <w:szCs w:val="18"/>
        </w:rPr>
        <w:t>Заполняется при реализации актуализированных ОС ВО ФУ и ФГОС ВО3++</w:t>
      </w:r>
    </w:p>
  </w:footnote>
  <w:footnote w:id="4">
    <w:p w:rsidR="003C7B70" w:rsidRPr="009029FA" w:rsidRDefault="003C7B70" w:rsidP="007036B7">
      <w:pPr>
        <w:pStyle w:val="af1"/>
        <w:rPr>
          <w:sz w:val="18"/>
          <w:szCs w:val="18"/>
        </w:rPr>
      </w:pPr>
      <w:r w:rsidRPr="009029FA">
        <w:rPr>
          <w:rStyle w:val="af3"/>
          <w:sz w:val="18"/>
          <w:szCs w:val="18"/>
        </w:rPr>
        <w:footnoteRef/>
      </w:r>
      <w:r w:rsidRPr="009029FA">
        <w:rPr>
          <w:sz w:val="18"/>
          <w:szCs w:val="18"/>
        </w:rPr>
        <w:t xml:space="preserve"> Владения формулируются только при реализации ОС ВО ФУ первого поколения и ФГОС ВО 3+  </w:t>
      </w:r>
    </w:p>
  </w:footnote>
  <w:footnote w:id="5">
    <w:p w:rsidR="003C7B70" w:rsidRPr="009029FA" w:rsidRDefault="003C7B70" w:rsidP="007036B7">
      <w:pPr>
        <w:pStyle w:val="af1"/>
        <w:rPr>
          <w:sz w:val="18"/>
          <w:szCs w:val="18"/>
        </w:rPr>
      </w:pPr>
      <w:r>
        <w:rPr>
          <w:rStyle w:val="af3"/>
        </w:rPr>
        <w:footnoteRef/>
      </w:r>
      <w:r w:rsidRPr="009029FA">
        <w:rPr>
          <w:sz w:val="18"/>
          <w:szCs w:val="18"/>
        </w:rPr>
        <w:t>Заполняется при реализации актуализированных ОС ВО ФУ и ФГОС ВО3++</w:t>
      </w:r>
    </w:p>
  </w:footnote>
  <w:footnote w:id="6">
    <w:p w:rsidR="003C7B70" w:rsidRPr="009029FA" w:rsidRDefault="003C7B70" w:rsidP="007036B7">
      <w:pPr>
        <w:pStyle w:val="af1"/>
        <w:rPr>
          <w:sz w:val="18"/>
          <w:szCs w:val="18"/>
        </w:rPr>
      </w:pPr>
      <w:r w:rsidRPr="009029FA">
        <w:rPr>
          <w:rStyle w:val="af3"/>
          <w:sz w:val="18"/>
          <w:szCs w:val="18"/>
        </w:rPr>
        <w:footnoteRef/>
      </w:r>
      <w:r w:rsidRPr="009029FA">
        <w:rPr>
          <w:sz w:val="18"/>
          <w:szCs w:val="18"/>
        </w:rPr>
        <w:t xml:space="preserve"> Владения формулируются только при реализации ОС ВО ФУ первого поколения и ФГОС ВО 3+  </w:t>
      </w:r>
    </w:p>
  </w:footnote>
  <w:footnote w:id="7">
    <w:p w:rsidR="003C7B70" w:rsidRPr="009029FA" w:rsidRDefault="003C7B70" w:rsidP="007036B7">
      <w:pPr>
        <w:pStyle w:val="af1"/>
        <w:rPr>
          <w:sz w:val="18"/>
          <w:szCs w:val="18"/>
        </w:rPr>
      </w:pPr>
      <w:r>
        <w:rPr>
          <w:rStyle w:val="af3"/>
        </w:rPr>
        <w:footnoteRef/>
      </w:r>
      <w:r w:rsidRPr="009029FA">
        <w:rPr>
          <w:sz w:val="18"/>
          <w:szCs w:val="18"/>
        </w:rPr>
        <w:t>Заполняется при реализации актуализированных ОС ВО ФУ и ФГОС ВО3++</w:t>
      </w:r>
    </w:p>
  </w:footnote>
  <w:footnote w:id="8">
    <w:p w:rsidR="003C7B70" w:rsidRPr="009029FA" w:rsidRDefault="003C7B70" w:rsidP="007036B7">
      <w:pPr>
        <w:pStyle w:val="af1"/>
        <w:rPr>
          <w:sz w:val="18"/>
          <w:szCs w:val="18"/>
        </w:rPr>
      </w:pPr>
      <w:r w:rsidRPr="009029FA">
        <w:rPr>
          <w:rStyle w:val="af3"/>
          <w:sz w:val="18"/>
          <w:szCs w:val="18"/>
        </w:rPr>
        <w:footnoteRef/>
      </w:r>
      <w:r w:rsidRPr="009029FA">
        <w:rPr>
          <w:sz w:val="18"/>
          <w:szCs w:val="18"/>
        </w:rPr>
        <w:t xml:space="preserve"> Владения формулируются только при реализации ОС ВО ФУ первого поколения и ФГОС ВО 3+  </w:t>
      </w:r>
    </w:p>
  </w:footnote>
  <w:footnote w:id="9">
    <w:p w:rsidR="003C7B70" w:rsidRPr="009029FA" w:rsidRDefault="003C7B70" w:rsidP="00524671">
      <w:pPr>
        <w:pStyle w:val="af1"/>
        <w:rPr>
          <w:sz w:val="18"/>
          <w:szCs w:val="18"/>
        </w:rPr>
      </w:pPr>
      <w:r>
        <w:rPr>
          <w:rStyle w:val="af3"/>
        </w:rPr>
        <w:footnoteRef/>
      </w:r>
      <w:r w:rsidRPr="009029FA">
        <w:rPr>
          <w:sz w:val="18"/>
          <w:szCs w:val="18"/>
        </w:rPr>
        <w:t>Заполняется при реализации актуализированных ОС ВО ФУ и ФГОС ВО3++</w:t>
      </w:r>
    </w:p>
  </w:footnote>
  <w:footnote w:id="10">
    <w:p w:rsidR="003C7B70" w:rsidRPr="009029FA" w:rsidRDefault="003C7B70" w:rsidP="00524671">
      <w:pPr>
        <w:pStyle w:val="af1"/>
        <w:rPr>
          <w:sz w:val="18"/>
          <w:szCs w:val="18"/>
        </w:rPr>
      </w:pPr>
      <w:r w:rsidRPr="009029FA">
        <w:rPr>
          <w:rStyle w:val="af3"/>
          <w:sz w:val="18"/>
          <w:szCs w:val="18"/>
        </w:rPr>
        <w:footnoteRef/>
      </w:r>
      <w:r w:rsidRPr="009029FA">
        <w:rPr>
          <w:sz w:val="18"/>
          <w:szCs w:val="18"/>
        </w:rPr>
        <w:t xml:space="preserve"> Владения формулируются только при реализации ОС ВО 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B70" w:rsidRDefault="003C7B70">
    <w:pPr>
      <w:pStyle w:val="a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B70" w:rsidRDefault="003C7B70">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7B70" w:rsidRDefault="003C7B70">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442484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multilevel"/>
    <w:tmpl w:val="FDF2EB4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3"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4" w15:restartNumberingAfterBreak="0">
    <w:nsid w:val="08EE44D8"/>
    <w:multiLevelType w:val="multilevel"/>
    <w:tmpl w:val="BF06C2B6"/>
    <w:lvl w:ilvl="0">
      <w:start w:val="1"/>
      <w:numFmt w:val="decimal"/>
      <w:lvlText w:val="%1."/>
      <w:lvlJc w:val="left"/>
      <w:pPr>
        <w:ind w:left="1688" w:hanging="98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5"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6"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7"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8" w15:restartNumberingAfterBreak="0">
    <w:nsid w:val="0E4D52BD"/>
    <w:multiLevelType w:val="hybridMultilevel"/>
    <w:tmpl w:val="D63EB0C4"/>
    <w:lvl w:ilvl="0" w:tplc="0428E6C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0F067C12"/>
    <w:multiLevelType w:val="hybridMultilevel"/>
    <w:tmpl w:val="3AA8BB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9247C6"/>
    <w:multiLevelType w:val="hybridMultilevel"/>
    <w:tmpl w:val="9028D1CC"/>
    <w:lvl w:ilvl="0" w:tplc="7D7EC7D0">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1E3C1CE2"/>
    <w:multiLevelType w:val="hybridMultilevel"/>
    <w:tmpl w:val="664006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4"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5" w15:restartNumberingAfterBreak="0">
    <w:nsid w:val="27A05083"/>
    <w:multiLevelType w:val="multilevel"/>
    <w:tmpl w:val="13668CC4"/>
    <w:lvl w:ilvl="0">
      <w:start w:val="7"/>
      <w:numFmt w:val="decimal"/>
      <w:lvlText w:val="%1."/>
      <w:lvlJc w:val="left"/>
      <w:pPr>
        <w:ind w:left="450" w:hanging="45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6" w15:restartNumberingAfterBreak="0">
    <w:nsid w:val="2A45573A"/>
    <w:multiLevelType w:val="hybridMultilevel"/>
    <w:tmpl w:val="18D61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BCD13B6"/>
    <w:multiLevelType w:val="hybridMultilevel"/>
    <w:tmpl w:val="387C72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0908F4"/>
    <w:multiLevelType w:val="hybridMultilevel"/>
    <w:tmpl w:val="EC2E373E"/>
    <w:lvl w:ilvl="0" w:tplc="6BB0DC82">
      <w:start w:val="1"/>
      <w:numFmt w:val="decimal"/>
      <w:lvlText w:val="%1."/>
      <w:lvlJc w:val="left"/>
      <w:pPr>
        <w:ind w:left="1120" w:hanging="7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7E72D8"/>
    <w:multiLevelType w:val="hybridMultilevel"/>
    <w:tmpl w:val="E654AC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1" w15:restartNumberingAfterBreak="0">
    <w:nsid w:val="384D1632"/>
    <w:multiLevelType w:val="hybridMultilevel"/>
    <w:tmpl w:val="B9B6071C"/>
    <w:lvl w:ilvl="0" w:tplc="6B1CA4CC">
      <w:start w:val="1"/>
      <w:numFmt w:val="decimal"/>
      <w:lvlText w:val="%1."/>
      <w:lvlJc w:val="left"/>
      <w:pPr>
        <w:ind w:left="1828" w:hanging="112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2" w15:restartNumberingAfterBreak="0">
    <w:nsid w:val="385D04EF"/>
    <w:multiLevelType w:val="hybridMultilevel"/>
    <w:tmpl w:val="04709B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A2F6CDF"/>
    <w:multiLevelType w:val="hybridMultilevel"/>
    <w:tmpl w:val="B1523310"/>
    <w:lvl w:ilvl="0" w:tplc="FE9092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5"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6"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28" w15:restartNumberingAfterBreak="0">
    <w:nsid w:val="62AF2FCC"/>
    <w:multiLevelType w:val="hybridMultilevel"/>
    <w:tmpl w:val="1DA48204"/>
    <w:lvl w:ilvl="0" w:tplc="0E529E5E">
      <w:start w:val="1"/>
      <w:numFmt w:val="decimal"/>
      <w:lvlText w:val="%1."/>
      <w:lvlJc w:val="left"/>
      <w:pPr>
        <w:ind w:left="3068" w:hanging="2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9"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0" w15:restartNumberingAfterBreak="0">
    <w:nsid w:val="6460760A"/>
    <w:multiLevelType w:val="hybridMultilevel"/>
    <w:tmpl w:val="7EC263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2" w15:restartNumberingAfterBreak="0">
    <w:nsid w:val="73CE660B"/>
    <w:multiLevelType w:val="hybridMultilevel"/>
    <w:tmpl w:val="5D9E14F0"/>
    <w:lvl w:ilvl="0" w:tplc="B24813C2">
      <w:start w:val="1"/>
      <w:numFmt w:val="decimal"/>
      <w:lvlText w:val="%1."/>
      <w:lvlJc w:val="left"/>
      <w:pPr>
        <w:ind w:left="1000" w:hanging="6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CD6DD2"/>
    <w:multiLevelType w:val="hybridMultilevel"/>
    <w:tmpl w:val="9DECF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6EB5879"/>
    <w:multiLevelType w:val="hybridMultilevel"/>
    <w:tmpl w:val="AE129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6"/>
  </w:num>
  <w:num w:numId="3">
    <w:abstractNumId w:val="29"/>
  </w:num>
  <w:num w:numId="4">
    <w:abstractNumId w:val="31"/>
  </w:num>
  <w:num w:numId="5">
    <w:abstractNumId w:val="5"/>
  </w:num>
  <w:num w:numId="6">
    <w:abstractNumId w:val="24"/>
  </w:num>
  <w:num w:numId="7">
    <w:abstractNumId w:val="14"/>
  </w:num>
  <w:num w:numId="8">
    <w:abstractNumId w:val="20"/>
  </w:num>
  <w:num w:numId="9">
    <w:abstractNumId w:val="3"/>
  </w:num>
  <w:num w:numId="10">
    <w:abstractNumId w:val="7"/>
  </w:num>
  <w:num w:numId="11">
    <w:abstractNumId w:val="25"/>
  </w:num>
  <w:num w:numId="12">
    <w:abstractNumId w:val="26"/>
  </w:num>
  <w:num w:numId="13">
    <w:abstractNumId w:val="2"/>
  </w:num>
  <w:num w:numId="14">
    <w:abstractNumId w:val="34"/>
  </w:num>
  <w:num w:numId="15">
    <w:abstractNumId w:val="23"/>
  </w:num>
  <w:num w:numId="16">
    <w:abstractNumId w:val="9"/>
  </w:num>
  <w:num w:numId="17">
    <w:abstractNumId w:val="17"/>
  </w:num>
  <w:num w:numId="18">
    <w:abstractNumId w:val="10"/>
  </w:num>
  <w:num w:numId="19">
    <w:abstractNumId w:val="15"/>
  </w:num>
  <w:num w:numId="20">
    <w:abstractNumId w:val="33"/>
  </w:num>
  <w:num w:numId="21">
    <w:abstractNumId w:val="27"/>
  </w:num>
  <w:num w:numId="22">
    <w:abstractNumId w:val="11"/>
  </w:num>
  <w:num w:numId="23">
    <w:abstractNumId w:val="19"/>
  </w:num>
  <w:num w:numId="24">
    <w:abstractNumId w:val="0"/>
  </w:num>
  <w:num w:numId="25">
    <w:abstractNumId w:val="1"/>
  </w:num>
  <w:num w:numId="26">
    <w:abstractNumId w:val="21"/>
  </w:num>
  <w:num w:numId="27">
    <w:abstractNumId w:val="4"/>
  </w:num>
  <w:num w:numId="28">
    <w:abstractNumId w:val="32"/>
  </w:num>
  <w:num w:numId="29">
    <w:abstractNumId w:val="18"/>
  </w:num>
  <w:num w:numId="30">
    <w:abstractNumId w:val="28"/>
  </w:num>
  <w:num w:numId="31">
    <w:abstractNumId w:val="8"/>
  </w:num>
  <w:num w:numId="32">
    <w:abstractNumId w:val="16"/>
  </w:num>
  <w:num w:numId="33">
    <w:abstractNumId w:val="22"/>
  </w:num>
  <w:num w:numId="34">
    <w:abstractNumId w:val="30"/>
  </w:num>
  <w:num w:numId="35">
    <w:abstractNumId w:val="12"/>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9EF"/>
    <w:rsid w:val="0000490A"/>
    <w:rsid w:val="00005006"/>
    <w:rsid w:val="000050A1"/>
    <w:rsid w:val="000077CB"/>
    <w:rsid w:val="00010EFD"/>
    <w:rsid w:val="00011010"/>
    <w:rsid w:val="0001189F"/>
    <w:rsid w:val="0001191B"/>
    <w:rsid w:val="00011A77"/>
    <w:rsid w:val="000209EA"/>
    <w:rsid w:val="0002166B"/>
    <w:rsid w:val="000266D8"/>
    <w:rsid w:val="000303E7"/>
    <w:rsid w:val="00031072"/>
    <w:rsid w:val="000356CB"/>
    <w:rsid w:val="00035963"/>
    <w:rsid w:val="00041688"/>
    <w:rsid w:val="00042C60"/>
    <w:rsid w:val="00043642"/>
    <w:rsid w:val="000443AC"/>
    <w:rsid w:val="0004489E"/>
    <w:rsid w:val="00044A9A"/>
    <w:rsid w:val="00046813"/>
    <w:rsid w:val="0005111D"/>
    <w:rsid w:val="00052E37"/>
    <w:rsid w:val="00052E52"/>
    <w:rsid w:val="00054B39"/>
    <w:rsid w:val="000555AB"/>
    <w:rsid w:val="00056F9D"/>
    <w:rsid w:val="00060804"/>
    <w:rsid w:val="00062242"/>
    <w:rsid w:val="000623C7"/>
    <w:rsid w:val="0006402B"/>
    <w:rsid w:val="00064F3D"/>
    <w:rsid w:val="0006598C"/>
    <w:rsid w:val="00067559"/>
    <w:rsid w:val="000706D0"/>
    <w:rsid w:val="000719BE"/>
    <w:rsid w:val="000723F1"/>
    <w:rsid w:val="00072958"/>
    <w:rsid w:val="00072B16"/>
    <w:rsid w:val="00076F08"/>
    <w:rsid w:val="00082A54"/>
    <w:rsid w:val="00084008"/>
    <w:rsid w:val="00085934"/>
    <w:rsid w:val="00086129"/>
    <w:rsid w:val="000873BE"/>
    <w:rsid w:val="00091629"/>
    <w:rsid w:val="000926C2"/>
    <w:rsid w:val="0009513B"/>
    <w:rsid w:val="000A0162"/>
    <w:rsid w:val="000A11C0"/>
    <w:rsid w:val="000A3420"/>
    <w:rsid w:val="000A3B1A"/>
    <w:rsid w:val="000A3CDC"/>
    <w:rsid w:val="000A5704"/>
    <w:rsid w:val="000B0555"/>
    <w:rsid w:val="000B2D9E"/>
    <w:rsid w:val="000B5FCC"/>
    <w:rsid w:val="000B7736"/>
    <w:rsid w:val="000B7920"/>
    <w:rsid w:val="000C18AA"/>
    <w:rsid w:val="000C4B90"/>
    <w:rsid w:val="000C4C7F"/>
    <w:rsid w:val="000C55EF"/>
    <w:rsid w:val="000C74BA"/>
    <w:rsid w:val="000D794A"/>
    <w:rsid w:val="000E03CD"/>
    <w:rsid w:val="000E1112"/>
    <w:rsid w:val="000E12C9"/>
    <w:rsid w:val="000E13AF"/>
    <w:rsid w:val="000E479F"/>
    <w:rsid w:val="000E5E74"/>
    <w:rsid w:val="000F529C"/>
    <w:rsid w:val="00100DAD"/>
    <w:rsid w:val="001037CD"/>
    <w:rsid w:val="001052A2"/>
    <w:rsid w:val="001056BF"/>
    <w:rsid w:val="0010696A"/>
    <w:rsid w:val="00122606"/>
    <w:rsid w:val="00123072"/>
    <w:rsid w:val="00132D99"/>
    <w:rsid w:val="00133A0B"/>
    <w:rsid w:val="001348CB"/>
    <w:rsid w:val="00134957"/>
    <w:rsid w:val="00135287"/>
    <w:rsid w:val="00135FB7"/>
    <w:rsid w:val="00136727"/>
    <w:rsid w:val="0014059B"/>
    <w:rsid w:val="001456F8"/>
    <w:rsid w:val="00147382"/>
    <w:rsid w:val="00150823"/>
    <w:rsid w:val="00152090"/>
    <w:rsid w:val="001539B5"/>
    <w:rsid w:val="00155D4F"/>
    <w:rsid w:val="001574DC"/>
    <w:rsid w:val="00160C31"/>
    <w:rsid w:val="00162165"/>
    <w:rsid w:val="00162C19"/>
    <w:rsid w:val="00162D28"/>
    <w:rsid w:val="0016513B"/>
    <w:rsid w:val="00170673"/>
    <w:rsid w:val="001712D7"/>
    <w:rsid w:val="00175068"/>
    <w:rsid w:val="001751E8"/>
    <w:rsid w:val="001752D9"/>
    <w:rsid w:val="00175C0A"/>
    <w:rsid w:val="00177128"/>
    <w:rsid w:val="0017760B"/>
    <w:rsid w:val="00180108"/>
    <w:rsid w:val="00180FB9"/>
    <w:rsid w:val="0018131B"/>
    <w:rsid w:val="0018489C"/>
    <w:rsid w:val="001848FC"/>
    <w:rsid w:val="00187258"/>
    <w:rsid w:val="00191480"/>
    <w:rsid w:val="0019200B"/>
    <w:rsid w:val="001949C7"/>
    <w:rsid w:val="00195E55"/>
    <w:rsid w:val="00196FE5"/>
    <w:rsid w:val="001A03C7"/>
    <w:rsid w:val="001A0588"/>
    <w:rsid w:val="001A2412"/>
    <w:rsid w:val="001A49F4"/>
    <w:rsid w:val="001B1015"/>
    <w:rsid w:val="001B34F9"/>
    <w:rsid w:val="001B48FA"/>
    <w:rsid w:val="001B701A"/>
    <w:rsid w:val="001B72B0"/>
    <w:rsid w:val="001C0F55"/>
    <w:rsid w:val="001C22E9"/>
    <w:rsid w:val="001C7648"/>
    <w:rsid w:val="001D0164"/>
    <w:rsid w:val="001D01EF"/>
    <w:rsid w:val="001D1221"/>
    <w:rsid w:val="001D23AA"/>
    <w:rsid w:val="001D31A8"/>
    <w:rsid w:val="001D3C11"/>
    <w:rsid w:val="001D4026"/>
    <w:rsid w:val="001D4CBC"/>
    <w:rsid w:val="001E10A0"/>
    <w:rsid w:val="001E18B2"/>
    <w:rsid w:val="001E229C"/>
    <w:rsid w:val="001E2FDB"/>
    <w:rsid w:val="001E32EC"/>
    <w:rsid w:val="001E3551"/>
    <w:rsid w:val="001E3979"/>
    <w:rsid w:val="001E4A39"/>
    <w:rsid w:val="001F07BA"/>
    <w:rsid w:val="001F0E15"/>
    <w:rsid w:val="001F4261"/>
    <w:rsid w:val="001F4E9E"/>
    <w:rsid w:val="001F7801"/>
    <w:rsid w:val="001F7A14"/>
    <w:rsid w:val="002002C6"/>
    <w:rsid w:val="0020049C"/>
    <w:rsid w:val="00202B60"/>
    <w:rsid w:val="00203076"/>
    <w:rsid w:val="00203620"/>
    <w:rsid w:val="002039E3"/>
    <w:rsid w:val="00203B6E"/>
    <w:rsid w:val="00204094"/>
    <w:rsid w:val="00204B85"/>
    <w:rsid w:val="002060A1"/>
    <w:rsid w:val="00207FF9"/>
    <w:rsid w:val="00213D51"/>
    <w:rsid w:val="0021443E"/>
    <w:rsid w:val="00214532"/>
    <w:rsid w:val="00217523"/>
    <w:rsid w:val="00217F12"/>
    <w:rsid w:val="00220485"/>
    <w:rsid w:val="0022305F"/>
    <w:rsid w:val="002233F7"/>
    <w:rsid w:val="002245B0"/>
    <w:rsid w:val="0022518F"/>
    <w:rsid w:val="00231E3D"/>
    <w:rsid w:val="00231F30"/>
    <w:rsid w:val="00232487"/>
    <w:rsid w:val="00233878"/>
    <w:rsid w:val="00234D67"/>
    <w:rsid w:val="00235804"/>
    <w:rsid w:val="002366D8"/>
    <w:rsid w:val="00236DFD"/>
    <w:rsid w:val="00237CA6"/>
    <w:rsid w:val="00242E8F"/>
    <w:rsid w:val="00243118"/>
    <w:rsid w:val="002442D8"/>
    <w:rsid w:val="00245263"/>
    <w:rsid w:val="002453FC"/>
    <w:rsid w:val="00245408"/>
    <w:rsid w:val="00245C75"/>
    <w:rsid w:val="00245EC1"/>
    <w:rsid w:val="00246124"/>
    <w:rsid w:val="00247A0C"/>
    <w:rsid w:val="00250C70"/>
    <w:rsid w:val="00253922"/>
    <w:rsid w:val="00257DD3"/>
    <w:rsid w:val="00260257"/>
    <w:rsid w:val="0026153A"/>
    <w:rsid w:val="00263882"/>
    <w:rsid w:val="002655D1"/>
    <w:rsid w:val="002675D6"/>
    <w:rsid w:val="00271046"/>
    <w:rsid w:val="00272897"/>
    <w:rsid w:val="0027365C"/>
    <w:rsid w:val="00277358"/>
    <w:rsid w:val="0027790C"/>
    <w:rsid w:val="0028690A"/>
    <w:rsid w:val="00286D44"/>
    <w:rsid w:val="00286FDE"/>
    <w:rsid w:val="0028724A"/>
    <w:rsid w:val="00295EF1"/>
    <w:rsid w:val="002978BB"/>
    <w:rsid w:val="002A3834"/>
    <w:rsid w:val="002A583D"/>
    <w:rsid w:val="002A6FB6"/>
    <w:rsid w:val="002B08A8"/>
    <w:rsid w:val="002B1FA6"/>
    <w:rsid w:val="002B2D5B"/>
    <w:rsid w:val="002B2DF4"/>
    <w:rsid w:val="002B5257"/>
    <w:rsid w:val="002B7B6E"/>
    <w:rsid w:val="002B7BB3"/>
    <w:rsid w:val="002C0954"/>
    <w:rsid w:val="002C293E"/>
    <w:rsid w:val="002C467C"/>
    <w:rsid w:val="002D1B83"/>
    <w:rsid w:val="002D2D93"/>
    <w:rsid w:val="002D44E1"/>
    <w:rsid w:val="002D7AF6"/>
    <w:rsid w:val="002E1BFA"/>
    <w:rsid w:val="002E517D"/>
    <w:rsid w:val="002E697B"/>
    <w:rsid w:val="002E7ABD"/>
    <w:rsid w:val="002F0E46"/>
    <w:rsid w:val="002F10C3"/>
    <w:rsid w:val="002F2E9C"/>
    <w:rsid w:val="002F309E"/>
    <w:rsid w:val="002F402F"/>
    <w:rsid w:val="002F42F6"/>
    <w:rsid w:val="002F5009"/>
    <w:rsid w:val="002F72FD"/>
    <w:rsid w:val="002F74B0"/>
    <w:rsid w:val="002F7889"/>
    <w:rsid w:val="00304C90"/>
    <w:rsid w:val="00307C46"/>
    <w:rsid w:val="00311294"/>
    <w:rsid w:val="00317DF8"/>
    <w:rsid w:val="00321090"/>
    <w:rsid w:val="00321FDB"/>
    <w:rsid w:val="00322991"/>
    <w:rsid w:val="003244A6"/>
    <w:rsid w:val="00333228"/>
    <w:rsid w:val="00334144"/>
    <w:rsid w:val="00334FFB"/>
    <w:rsid w:val="00335430"/>
    <w:rsid w:val="00337B86"/>
    <w:rsid w:val="003403C9"/>
    <w:rsid w:val="00342E99"/>
    <w:rsid w:val="003444B3"/>
    <w:rsid w:val="00345486"/>
    <w:rsid w:val="00353C1D"/>
    <w:rsid w:val="003543F3"/>
    <w:rsid w:val="003548A6"/>
    <w:rsid w:val="003570AF"/>
    <w:rsid w:val="0035785C"/>
    <w:rsid w:val="00361C78"/>
    <w:rsid w:val="00364282"/>
    <w:rsid w:val="0036763E"/>
    <w:rsid w:val="0036774C"/>
    <w:rsid w:val="00372A98"/>
    <w:rsid w:val="003734AF"/>
    <w:rsid w:val="003742F5"/>
    <w:rsid w:val="00381991"/>
    <w:rsid w:val="00382987"/>
    <w:rsid w:val="00386368"/>
    <w:rsid w:val="003878CD"/>
    <w:rsid w:val="003926FA"/>
    <w:rsid w:val="00394D76"/>
    <w:rsid w:val="00397632"/>
    <w:rsid w:val="003A0AB3"/>
    <w:rsid w:val="003A0CB1"/>
    <w:rsid w:val="003A1C8D"/>
    <w:rsid w:val="003A519D"/>
    <w:rsid w:val="003A5816"/>
    <w:rsid w:val="003A7BD7"/>
    <w:rsid w:val="003B039F"/>
    <w:rsid w:val="003B4E73"/>
    <w:rsid w:val="003B6108"/>
    <w:rsid w:val="003B66CE"/>
    <w:rsid w:val="003B76DB"/>
    <w:rsid w:val="003B7DC6"/>
    <w:rsid w:val="003C0012"/>
    <w:rsid w:val="003C0CE7"/>
    <w:rsid w:val="003C221A"/>
    <w:rsid w:val="003C2BF6"/>
    <w:rsid w:val="003C2FB2"/>
    <w:rsid w:val="003C4A83"/>
    <w:rsid w:val="003C5C7C"/>
    <w:rsid w:val="003C664F"/>
    <w:rsid w:val="003C756D"/>
    <w:rsid w:val="003C7B70"/>
    <w:rsid w:val="003D01F6"/>
    <w:rsid w:val="003D2A0B"/>
    <w:rsid w:val="003D56A1"/>
    <w:rsid w:val="003D60CB"/>
    <w:rsid w:val="003D6DEC"/>
    <w:rsid w:val="003D7292"/>
    <w:rsid w:val="003D7F17"/>
    <w:rsid w:val="003E09D2"/>
    <w:rsid w:val="003E2697"/>
    <w:rsid w:val="003E291F"/>
    <w:rsid w:val="003E4DE7"/>
    <w:rsid w:val="003E6807"/>
    <w:rsid w:val="003F2470"/>
    <w:rsid w:val="0040098E"/>
    <w:rsid w:val="004016B3"/>
    <w:rsid w:val="00401C14"/>
    <w:rsid w:val="00401F7E"/>
    <w:rsid w:val="00402A1F"/>
    <w:rsid w:val="00402B7C"/>
    <w:rsid w:val="0040356D"/>
    <w:rsid w:val="004111A2"/>
    <w:rsid w:val="00411EEC"/>
    <w:rsid w:val="0041567A"/>
    <w:rsid w:val="00415765"/>
    <w:rsid w:val="00420FB2"/>
    <w:rsid w:val="00424340"/>
    <w:rsid w:val="00430A95"/>
    <w:rsid w:val="0043463D"/>
    <w:rsid w:val="00434A69"/>
    <w:rsid w:val="00434D96"/>
    <w:rsid w:val="00442527"/>
    <w:rsid w:val="00443B95"/>
    <w:rsid w:val="00443E45"/>
    <w:rsid w:val="00443FDE"/>
    <w:rsid w:val="004441B4"/>
    <w:rsid w:val="00444E58"/>
    <w:rsid w:val="00446DA6"/>
    <w:rsid w:val="0044762A"/>
    <w:rsid w:val="004529B1"/>
    <w:rsid w:val="00454ACC"/>
    <w:rsid w:val="00455345"/>
    <w:rsid w:val="004575E1"/>
    <w:rsid w:val="00457734"/>
    <w:rsid w:val="00457A30"/>
    <w:rsid w:val="00461B5F"/>
    <w:rsid w:val="00461C12"/>
    <w:rsid w:val="00462084"/>
    <w:rsid w:val="0046211C"/>
    <w:rsid w:val="004631CE"/>
    <w:rsid w:val="004642C0"/>
    <w:rsid w:val="00464518"/>
    <w:rsid w:val="00464804"/>
    <w:rsid w:val="004648BD"/>
    <w:rsid w:val="00465578"/>
    <w:rsid w:val="00465BAD"/>
    <w:rsid w:val="0046683E"/>
    <w:rsid w:val="00467D3C"/>
    <w:rsid w:val="0047181E"/>
    <w:rsid w:val="00472D2D"/>
    <w:rsid w:val="004730EB"/>
    <w:rsid w:val="00474C23"/>
    <w:rsid w:val="00477118"/>
    <w:rsid w:val="00477F03"/>
    <w:rsid w:val="00477FB5"/>
    <w:rsid w:val="00481438"/>
    <w:rsid w:val="00482055"/>
    <w:rsid w:val="00485902"/>
    <w:rsid w:val="004860CB"/>
    <w:rsid w:val="004865BC"/>
    <w:rsid w:val="00492897"/>
    <w:rsid w:val="00495C3D"/>
    <w:rsid w:val="0049690E"/>
    <w:rsid w:val="004A0F1C"/>
    <w:rsid w:val="004A113F"/>
    <w:rsid w:val="004A51F4"/>
    <w:rsid w:val="004A587D"/>
    <w:rsid w:val="004A600D"/>
    <w:rsid w:val="004A657C"/>
    <w:rsid w:val="004B10E4"/>
    <w:rsid w:val="004B1326"/>
    <w:rsid w:val="004B15F6"/>
    <w:rsid w:val="004B1805"/>
    <w:rsid w:val="004B3586"/>
    <w:rsid w:val="004B3807"/>
    <w:rsid w:val="004B4C99"/>
    <w:rsid w:val="004B61D2"/>
    <w:rsid w:val="004B7C31"/>
    <w:rsid w:val="004C10AF"/>
    <w:rsid w:val="004C4CD1"/>
    <w:rsid w:val="004C5573"/>
    <w:rsid w:val="004D01D2"/>
    <w:rsid w:val="004D1121"/>
    <w:rsid w:val="004D2923"/>
    <w:rsid w:val="004D49EF"/>
    <w:rsid w:val="004D6823"/>
    <w:rsid w:val="004E01EA"/>
    <w:rsid w:val="004E0909"/>
    <w:rsid w:val="004E16E9"/>
    <w:rsid w:val="004E205F"/>
    <w:rsid w:val="004E3107"/>
    <w:rsid w:val="004E3DF5"/>
    <w:rsid w:val="004E56F6"/>
    <w:rsid w:val="004E5839"/>
    <w:rsid w:val="004E5C19"/>
    <w:rsid w:val="004E622D"/>
    <w:rsid w:val="004F0299"/>
    <w:rsid w:val="004F0DF8"/>
    <w:rsid w:val="004F3891"/>
    <w:rsid w:val="004F6332"/>
    <w:rsid w:val="004F6CA3"/>
    <w:rsid w:val="004F6E1D"/>
    <w:rsid w:val="00501BF1"/>
    <w:rsid w:val="005025BB"/>
    <w:rsid w:val="005042C5"/>
    <w:rsid w:val="00507BE2"/>
    <w:rsid w:val="00511378"/>
    <w:rsid w:val="00512115"/>
    <w:rsid w:val="005128DD"/>
    <w:rsid w:val="0051320C"/>
    <w:rsid w:val="00513CA1"/>
    <w:rsid w:val="00513FAC"/>
    <w:rsid w:val="00517617"/>
    <w:rsid w:val="005179CC"/>
    <w:rsid w:val="00520ADB"/>
    <w:rsid w:val="00520C0E"/>
    <w:rsid w:val="00523D4F"/>
    <w:rsid w:val="00524671"/>
    <w:rsid w:val="0052589F"/>
    <w:rsid w:val="00527B65"/>
    <w:rsid w:val="0053005B"/>
    <w:rsid w:val="0053077C"/>
    <w:rsid w:val="00531890"/>
    <w:rsid w:val="00534E26"/>
    <w:rsid w:val="00535092"/>
    <w:rsid w:val="00543201"/>
    <w:rsid w:val="00543280"/>
    <w:rsid w:val="00543576"/>
    <w:rsid w:val="00545331"/>
    <w:rsid w:val="00545DCC"/>
    <w:rsid w:val="005464E0"/>
    <w:rsid w:val="005502EE"/>
    <w:rsid w:val="0055043D"/>
    <w:rsid w:val="00550976"/>
    <w:rsid w:val="0055494D"/>
    <w:rsid w:val="00555BDE"/>
    <w:rsid w:val="005612AE"/>
    <w:rsid w:val="005617E5"/>
    <w:rsid w:val="005648D7"/>
    <w:rsid w:val="00564BD0"/>
    <w:rsid w:val="00565D62"/>
    <w:rsid w:val="0056685D"/>
    <w:rsid w:val="005717D0"/>
    <w:rsid w:val="005722D3"/>
    <w:rsid w:val="005728A7"/>
    <w:rsid w:val="00577B35"/>
    <w:rsid w:val="005811EE"/>
    <w:rsid w:val="0058198B"/>
    <w:rsid w:val="00584E84"/>
    <w:rsid w:val="00585C28"/>
    <w:rsid w:val="005867A1"/>
    <w:rsid w:val="00587FB6"/>
    <w:rsid w:val="00591619"/>
    <w:rsid w:val="00593E92"/>
    <w:rsid w:val="0059405B"/>
    <w:rsid w:val="00594DD7"/>
    <w:rsid w:val="0059508B"/>
    <w:rsid w:val="005A14C2"/>
    <w:rsid w:val="005A3FE5"/>
    <w:rsid w:val="005A6666"/>
    <w:rsid w:val="005A66C5"/>
    <w:rsid w:val="005A7AEC"/>
    <w:rsid w:val="005B072B"/>
    <w:rsid w:val="005B2765"/>
    <w:rsid w:val="005B33C1"/>
    <w:rsid w:val="005B37BE"/>
    <w:rsid w:val="005B59DA"/>
    <w:rsid w:val="005B5B4D"/>
    <w:rsid w:val="005B733D"/>
    <w:rsid w:val="005C107B"/>
    <w:rsid w:val="005D4192"/>
    <w:rsid w:val="005D54F2"/>
    <w:rsid w:val="005D60ED"/>
    <w:rsid w:val="005D69C5"/>
    <w:rsid w:val="005D778C"/>
    <w:rsid w:val="005E258A"/>
    <w:rsid w:val="005E25D2"/>
    <w:rsid w:val="005E721F"/>
    <w:rsid w:val="005E74D6"/>
    <w:rsid w:val="005F080E"/>
    <w:rsid w:val="005F19ED"/>
    <w:rsid w:val="005F4F2C"/>
    <w:rsid w:val="005F7D72"/>
    <w:rsid w:val="005F7F40"/>
    <w:rsid w:val="006029B0"/>
    <w:rsid w:val="00603742"/>
    <w:rsid w:val="00603B65"/>
    <w:rsid w:val="006049D2"/>
    <w:rsid w:val="00604A84"/>
    <w:rsid w:val="00605038"/>
    <w:rsid w:val="00606650"/>
    <w:rsid w:val="00614068"/>
    <w:rsid w:val="00620829"/>
    <w:rsid w:val="00624AE4"/>
    <w:rsid w:val="00626D23"/>
    <w:rsid w:val="00630C7C"/>
    <w:rsid w:val="00633FF1"/>
    <w:rsid w:val="00634C10"/>
    <w:rsid w:val="00636573"/>
    <w:rsid w:val="00636F32"/>
    <w:rsid w:val="00637267"/>
    <w:rsid w:val="00640254"/>
    <w:rsid w:val="0064519C"/>
    <w:rsid w:val="006463D8"/>
    <w:rsid w:val="006513E6"/>
    <w:rsid w:val="00652C7C"/>
    <w:rsid w:val="00655932"/>
    <w:rsid w:val="00656C0F"/>
    <w:rsid w:val="00660D7B"/>
    <w:rsid w:val="006615EC"/>
    <w:rsid w:val="00661E5B"/>
    <w:rsid w:val="00663243"/>
    <w:rsid w:val="00664161"/>
    <w:rsid w:val="00664C8F"/>
    <w:rsid w:val="00671269"/>
    <w:rsid w:val="00671C45"/>
    <w:rsid w:val="006720A8"/>
    <w:rsid w:val="00677A54"/>
    <w:rsid w:val="00681397"/>
    <w:rsid w:val="00685AF5"/>
    <w:rsid w:val="0069758D"/>
    <w:rsid w:val="00697B66"/>
    <w:rsid w:val="006A11A0"/>
    <w:rsid w:val="006A296E"/>
    <w:rsid w:val="006A2AE9"/>
    <w:rsid w:val="006A36FB"/>
    <w:rsid w:val="006A518B"/>
    <w:rsid w:val="006A54B1"/>
    <w:rsid w:val="006B0E67"/>
    <w:rsid w:val="006B1C5F"/>
    <w:rsid w:val="006B665B"/>
    <w:rsid w:val="006C15B4"/>
    <w:rsid w:val="006C2994"/>
    <w:rsid w:val="006C39FA"/>
    <w:rsid w:val="006C4DCD"/>
    <w:rsid w:val="006C63CF"/>
    <w:rsid w:val="006C673C"/>
    <w:rsid w:val="006C7CB8"/>
    <w:rsid w:val="006D01F3"/>
    <w:rsid w:val="006D062C"/>
    <w:rsid w:val="006D0C4D"/>
    <w:rsid w:val="006D22E1"/>
    <w:rsid w:val="006D6CA4"/>
    <w:rsid w:val="006E01EC"/>
    <w:rsid w:val="006E400E"/>
    <w:rsid w:val="006E543B"/>
    <w:rsid w:val="006F2ED2"/>
    <w:rsid w:val="006F2F90"/>
    <w:rsid w:val="006F34E1"/>
    <w:rsid w:val="006F5B0A"/>
    <w:rsid w:val="006F6863"/>
    <w:rsid w:val="007009E3"/>
    <w:rsid w:val="00701FDC"/>
    <w:rsid w:val="007036B7"/>
    <w:rsid w:val="007038ED"/>
    <w:rsid w:val="007043FB"/>
    <w:rsid w:val="00706F84"/>
    <w:rsid w:val="007072E2"/>
    <w:rsid w:val="00713963"/>
    <w:rsid w:val="00716075"/>
    <w:rsid w:val="00717002"/>
    <w:rsid w:val="00722309"/>
    <w:rsid w:val="00724B7E"/>
    <w:rsid w:val="00725696"/>
    <w:rsid w:val="00725784"/>
    <w:rsid w:val="007356E0"/>
    <w:rsid w:val="00735A5D"/>
    <w:rsid w:val="00735E3F"/>
    <w:rsid w:val="00741676"/>
    <w:rsid w:val="00742B3D"/>
    <w:rsid w:val="00744C56"/>
    <w:rsid w:val="007467CD"/>
    <w:rsid w:val="00747BF7"/>
    <w:rsid w:val="0075079E"/>
    <w:rsid w:val="0075256C"/>
    <w:rsid w:val="00755E1E"/>
    <w:rsid w:val="0075763B"/>
    <w:rsid w:val="007614E0"/>
    <w:rsid w:val="00761866"/>
    <w:rsid w:val="00767FD7"/>
    <w:rsid w:val="00770365"/>
    <w:rsid w:val="00772B5B"/>
    <w:rsid w:val="0078049E"/>
    <w:rsid w:val="00780E3E"/>
    <w:rsid w:val="00785716"/>
    <w:rsid w:val="00785C2D"/>
    <w:rsid w:val="007867C6"/>
    <w:rsid w:val="00787E7C"/>
    <w:rsid w:val="007906AF"/>
    <w:rsid w:val="00791CDE"/>
    <w:rsid w:val="007921B3"/>
    <w:rsid w:val="00792FCE"/>
    <w:rsid w:val="0079371A"/>
    <w:rsid w:val="00793A15"/>
    <w:rsid w:val="007943AB"/>
    <w:rsid w:val="00794941"/>
    <w:rsid w:val="007A08BE"/>
    <w:rsid w:val="007A1816"/>
    <w:rsid w:val="007A1B58"/>
    <w:rsid w:val="007A2543"/>
    <w:rsid w:val="007A3F55"/>
    <w:rsid w:val="007A4038"/>
    <w:rsid w:val="007A4BCA"/>
    <w:rsid w:val="007A5280"/>
    <w:rsid w:val="007A67C2"/>
    <w:rsid w:val="007B002F"/>
    <w:rsid w:val="007B0CCD"/>
    <w:rsid w:val="007B41CB"/>
    <w:rsid w:val="007B7DCE"/>
    <w:rsid w:val="007C1A16"/>
    <w:rsid w:val="007C280F"/>
    <w:rsid w:val="007C5B93"/>
    <w:rsid w:val="007C69C7"/>
    <w:rsid w:val="007C7FEE"/>
    <w:rsid w:val="007D0506"/>
    <w:rsid w:val="007D0804"/>
    <w:rsid w:val="007D5ACF"/>
    <w:rsid w:val="007D7B3D"/>
    <w:rsid w:val="007E1EFB"/>
    <w:rsid w:val="007E2782"/>
    <w:rsid w:val="007E4F14"/>
    <w:rsid w:val="007E605B"/>
    <w:rsid w:val="007E76B5"/>
    <w:rsid w:val="007E77C6"/>
    <w:rsid w:val="007F156A"/>
    <w:rsid w:val="007F2824"/>
    <w:rsid w:val="007F3AAC"/>
    <w:rsid w:val="007F3E82"/>
    <w:rsid w:val="007F40F2"/>
    <w:rsid w:val="007F4374"/>
    <w:rsid w:val="007F76DF"/>
    <w:rsid w:val="00800732"/>
    <w:rsid w:val="00801909"/>
    <w:rsid w:val="00802546"/>
    <w:rsid w:val="00804189"/>
    <w:rsid w:val="008046F8"/>
    <w:rsid w:val="00804B3C"/>
    <w:rsid w:val="00805055"/>
    <w:rsid w:val="00806864"/>
    <w:rsid w:val="00807CC3"/>
    <w:rsid w:val="00810C8D"/>
    <w:rsid w:val="0081204A"/>
    <w:rsid w:val="00814B82"/>
    <w:rsid w:val="008153EA"/>
    <w:rsid w:val="00817267"/>
    <w:rsid w:val="00824044"/>
    <w:rsid w:val="00830C96"/>
    <w:rsid w:val="00831B3D"/>
    <w:rsid w:val="00831F99"/>
    <w:rsid w:val="00835521"/>
    <w:rsid w:val="00837BE5"/>
    <w:rsid w:val="008416EF"/>
    <w:rsid w:val="008419A4"/>
    <w:rsid w:val="00846626"/>
    <w:rsid w:val="00846C81"/>
    <w:rsid w:val="00851740"/>
    <w:rsid w:val="00851C78"/>
    <w:rsid w:val="008522A1"/>
    <w:rsid w:val="00854D4C"/>
    <w:rsid w:val="0085631F"/>
    <w:rsid w:val="008668E6"/>
    <w:rsid w:val="00871A05"/>
    <w:rsid w:val="00874CD1"/>
    <w:rsid w:val="0087708B"/>
    <w:rsid w:val="00877B63"/>
    <w:rsid w:val="00882506"/>
    <w:rsid w:val="008842B5"/>
    <w:rsid w:val="00884BCB"/>
    <w:rsid w:val="00884FC4"/>
    <w:rsid w:val="0088540A"/>
    <w:rsid w:val="008862C7"/>
    <w:rsid w:val="00890D6C"/>
    <w:rsid w:val="008912A1"/>
    <w:rsid w:val="0089172C"/>
    <w:rsid w:val="008921D2"/>
    <w:rsid w:val="0089283C"/>
    <w:rsid w:val="00892E3C"/>
    <w:rsid w:val="0089585E"/>
    <w:rsid w:val="00896773"/>
    <w:rsid w:val="00896DB4"/>
    <w:rsid w:val="008979D5"/>
    <w:rsid w:val="00897F2E"/>
    <w:rsid w:val="008A43E8"/>
    <w:rsid w:val="008A707E"/>
    <w:rsid w:val="008A7773"/>
    <w:rsid w:val="008B0284"/>
    <w:rsid w:val="008B1950"/>
    <w:rsid w:val="008B28CE"/>
    <w:rsid w:val="008B3C3E"/>
    <w:rsid w:val="008B4585"/>
    <w:rsid w:val="008B5813"/>
    <w:rsid w:val="008B587A"/>
    <w:rsid w:val="008B699B"/>
    <w:rsid w:val="008B6CA7"/>
    <w:rsid w:val="008C061C"/>
    <w:rsid w:val="008C30F5"/>
    <w:rsid w:val="008C38E3"/>
    <w:rsid w:val="008C3DC1"/>
    <w:rsid w:val="008C5876"/>
    <w:rsid w:val="008C6318"/>
    <w:rsid w:val="008E0C00"/>
    <w:rsid w:val="008E1A6E"/>
    <w:rsid w:val="008E202A"/>
    <w:rsid w:val="008E30DD"/>
    <w:rsid w:val="008E4A71"/>
    <w:rsid w:val="008E4A75"/>
    <w:rsid w:val="008E7598"/>
    <w:rsid w:val="008F5023"/>
    <w:rsid w:val="00900A0E"/>
    <w:rsid w:val="00901B6D"/>
    <w:rsid w:val="009042D1"/>
    <w:rsid w:val="00906534"/>
    <w:rsid w:val="00907754"/>
    <w:rsid w:val="00911A7F"/>
    <w:rsid w:val="00913888"/>
    <w:rsid w:val="00915E6A"/>
    <w:rsid w:val="00916075"/>
    <w:rsid w:val="0092107A"/>
    <w:rsid w:val="0092137B"/>
    <w:rsid w:val="009215B2"/>
    <w:rsid w:val="00924964"/>
    <w:rsid w:val="00925043"/>
    <w:rsid w:val="00927083"/>
    <w:rsid w:val="00930CD9"/>
    <w:rsid w:val="00931F83"/>
    <w:rsid w:val="009362E1"/>
    <w:rsid w:val="00940874"/>
    <w:rsid w:val="009412AE"/>
    <w:rsid w:val="009412C0"/>
    <w:rsid w:val="00941484"/>
    <w:rsid w:val="0094308A"/>
    <w:rsid w:val="00943B56"/>
    <w:rsid w:val="00943DA5"/>
    <w:rsid w:val="0094417C"/>
    <w:rsid w:val="009460F1"/>
    <w:rsid w:val="009461E6"/>
    <w:rsid w:val="00946915"/>
    <w:rsid w:val="009469DC"/>
    <w:rsid w:val="009475FC"/>
    <w:rsid w:val="0095097F"/>
    <w:rsid w:val="009518BD"/>
    <w:rsid w:val="0095200C"/>
    <w:rsid w:val="00952527"/>
    <w:rsid w:val="009527CA"/>
    <w:rsid w:val="00953631"/>
    <w:rsid w:val="00953A22"/>
    <w:rsid w:val="00956574"/>
    <w:rsid w:val="00956C36"/>
    <w:rsid w:val="0096019C"/>
    <w:rsid w:val="009609F2"/>
    <w:rsid w:val="00961885"/>
    <w:rsid w:val="00961D7A"/>
    <w:rsid w:val="00962B20"/>
    <w:rsid w:val="00963358"/>
    <w:rsid w:val="0096516B"/>
    <w:rsid w:val="0096538B"/>
    <w:rsid w:val="009658B0"/>
    <w:rsid w:val="00965E3C"/>
    <w:rsid w:val="00966764"/>
    <w:rsid w:val="0096728C"/>
    <w:rsid w:val="009707A3"/>
    <w:rsid w:val="00970C01"/>
    <w:rsid w:val="00972F3E"/>
    <w:rsid w:val="00980BB0"/>
    <w:rsid w:val="00982849"/>
    <w:rsid w:val="00982C4E"/>
    <w:rsid w:val="009865CC"/>
    <w:rsid w:val="0098739D"/>
    <w:rsid w:val="0098741B"/>
    <w:rsid w:val="00993057"/>
    <w:rsid w:val="009A1899"/>
    <w:rsid w:val="009A4899"/>
    <w:rsid w:val="009A538D"/>
    <w:rsid w:val="009A7896"/>
    <w:rsid w:val="009B0B7F"/>
    <w:rsid w:val="009B3530"/>
    <w:rsid w:val="009B4350"/>
    <w:rsid w:val="009B5C0E"/>
    <w:rsid w:val="009C0A3E"/>
    <w:rsid w:val="009C20B3"/>
    <w:rsid w:val="009C51BE"/>
    <w:rsid w:val="009C5313"/>
    <w:rsid w:val="009C7CD8"/>
    <w:rsid w:val="009C7E52"/>
    <w:rsid w:val="009D0775"/>
    <w:rsid w:val="009D16D6"/>
    <w:rsid w:val="009D47DE"/>
    <w:rsid w:val="009D50F5"/>
    <w:rsid w:val="009E0547"/>
    <w:rsid w:val="009E2F33"/>
    <w:rsid w:val="009E3F30"/>
    <w:rsid w:val="009E4872"/>
    <w:rsid w:val="009E73A3"/>
    <w:rsid w:val="009F19D2"/>
    <w:rsid w:val="009F47C5"/>
    <w:rsid w:val="009F73FC"/>
    <w:rsid w:val="009F7573"/>
    <w:rsid w:val="009F78CE"/>
    <w:rsid w:val="00A0327A"/>
    <w:rsid w:val="00A05AA6"/>
    <w:rsid w:val="00A0604A"/>
    <w:rsid w:val="00A105D7"/>
    <w:rsid w:val="00A1213A"/>
    <w:rsid w:val="00A13DE9"/>
    <w:rsid w:val="00A14B19"/>
    <w:rsid w:val="00A17A2B"/>
    <w:rsid w:val="00A17D7C"/>
    <w:rsid w:val="00A17EA1"/>
    <w:rsid w:val="00A208F5"/>
    <w:rsid w:val="00A241E1"/>
    <w:rsid w:val="00A31D7E"/>
    <w:rsid w:val="00A33480"/>
    <w:rsid w:val="00A33F54"/>
    <w:rsid w:val="00A348FD"/>
    <w:rsid w:val="00A35EAE"/>
    <w:rsid w:val="00A36FC8"/>
    <w:rsid w:val="00A37A78"/>
    <w:rsid w:val="00A413D7"/>
    <w:rsid w:val="00A41777"/>
    <w:rsid w:val="00A471DC"/>
    <w:rsid w:val="00A47710"/>
    <w:rsid w:val="00A501A7"/>
    <w:rsid w:val="00A54CF1"/>
    <w:rsid w:val="00A55E65"/>
    <w:rsid w:val="00A56045"/>
    <w:rsid w:val="00A56403"/>
    <w:rsid w:val="00A57424"/>
    <w:rsid w:val="00A62DE3"/>
    <w:rsid w:val="00A67E0B"/>
    <w:rsid w:val="00A71C01"/>
    <w:rsid w:val="00A80319"/>
    <w:rsid w:val="00A80F28"/>
    <w:rsid w:val="00A81FFD"/>
    <w:rsid w:val="00A837E1"/>
    <w:rsid w:val="00A84908"/>
    <w:rsid w:val="00A86AE7"/>
    <w:rsid w:val="00A94A41"/>
    <w:rsid w:val="00A95FD3"/>
    <w:rsid w:val="00A972E6"/>
    <w:rsid w:val="00AA5007"/>
    <w:rsid w:val="00AA5CDC"/>
    <w:rsid w:val="00AB14BB"/>
    <w:rsid w:val="00AB17E7"/>
    <w:rsid w:val="00AB2989"/>
    <w:rsid w:val="00AB4AC3"/>
    <w:rsid w:val="00AB5F24"/>
    <w:rsid w:val="00AC0449"/>
    <w:rsid w:val="00AC0841"/>
    <w:rsid w:val="00AD17B2"/>
    <w:rsid w:val="00AD37E1"/>
    <w:rsid w:val="00AD3D75"/>
    <w:rsid w:val="00AD4199"/>
    <w:rsid w:val="00AD4964"/>
    <w:rsid w:val="00AD5018"/>
    <w:rsid w:val="00AD668A"/>
    <w:rsid w:val="00AD67A8"/>
    <w:rsid w:val="00AD70A6"/>
    <w:rsid w:val="00AD71C3"/>
    <w:rsid w:val="00AE2FFC"/>
    <w:rsid w:val="00AE443D"/>
    <w:rsid w:val="00AE4DA2"/>
    <w:rsid w:val="00AE508C"/>
    <w:rsid w:val="00AE5730"/>
    <w:rsid w:val="00AE7811"/>
    <w:rsid w:val="00AE797F"/>
    <w:rsid w:val="00AF03BA"/>
    <w:rsid w:val="00AF0F79"/>
    <w:rsid w:val="00AF1632"/>
    <w:rsid w:val="00AF26F8"/>
    <w:rsid w:val="00AF7C5A"/>
    <w:rsid w:val="00AF7D48"/>
    <w:rsid w:val="00B00D20"/>
    <w:rsid w:val="00B0354C"/>
    <w:rsid w:val="00B0495B"/>
    <w:rsid w:val="00B1322A"/>
    <w:rsid w:val="00B134DB"/>
    <w:rsid w:val="00B20C3F"/>
    <w:rsid w:val="00B20E8A"/>
    <w:rsid w:val="00B21FC4"/>
    <w:rsid w:val="00B23323"/>
    <w:rsid w:val="00B25C79"/>
    <w:rsid w:val="00B25F66"/>
    <w:rsid w:val="00B27950"/>
    <w:rsid w:val="00B27F76"/>
    <w:rsid w:val="00B30199"/>
    <w:rsid w:val="00B34D25"/>
    <w:rsid w:val="00B37005"/>
    <w:rsid w:val="00B41720"/>
    <w:rsid w:val="00B42405"/>
    <w:rsid w:val="00B42B4F"/>
    <w:rsid w:val="00B44967"/>
    <w:rsid w:val="00B449DB"/>
    <w:rsid w:val="00B44FE6"/>
    <w:rsid w:val="00B454A1"/>
    <w:rsid w:val="00B459A1"/>
    <w:rsid w:val="00B47BF7"/>
    <w:rsid w:val="00B50845"/>
    <w:rsid w:val="00B52924"/>
    <w:rsid w:val="00B6000B"/>
    <w:rsid w:val="00B62424"/>
    <w:rsid w:val="00B642A8"/>
    <w:rsid w:val="00B64625"/>
    <w:rsid w:val="00B660CB"/>
    <w:rsid w:val="00B72C26"/>
    <w:rsid w:val="00B7442D"/>
    <w:rsid w:val="00B75DD6"/>
    <w:rsid w:val="00B81351"/>
    <w:rsid w:val="00B90A58"/>
    <w:rsid w:val="00B910A4"/>
    <w:rsid w:val="00BA0B87"/>
    <w:rsid w:val="00BA1945"/>
    <w:rsid w:val="00BA4271"/>
    <w:rsid w:val="00BA4FDB"/>
    <w:rsid w:val="00BA5D6B"/>
    <w:rsid w:val="00BA6850"/>
    <w:rsid w:val="00BA69E7"/>
    <w:rsid w:val="00BA7A3A"/>
    <w:rsid w:val="00BB051F"/>
    <w:rsid w:val="00BB076A"/>
    <w:rsid w:val="00BB67A7"/>
    <w:rsid w:val="00BC03AF"/>
    <w:rsid w:val="00BC1C3D"/>
    <w:rsid w:val="00BC1DD3"/>
    <w:rsid w:val="00BC1EE8"/>
    <w:rsid w:val="00BC2282"/>
    <w:rsid w:val="00BC3705"/>
    <w:rsid w:val="00BD1AD4"/>
    <w:rsid w:val="00BD4294"/>
    <w:rsid w:val="00BD5344"/>
    <w:rsid w:val="00BD6C76"/>
    <w:rsid w:val="00BE3884"/>
    <w:rsid w:val="00BE5DE5"/>
    <w:rsid w:val="00BE741F"/>
    <w:rsid w:val="00BF135D"/>
    <w:rsid w:val="00BF1DC4"/>
    <w:rsid w:val="00BF209D"/>
    <w:rsid w:val="00BF2ECA"/>
    <w:rsid w:val="00BF4810"/>
    <w:rsid w:val="00BF5512"/>
    <w:rsid w:val="00C010D7"/>
    <w:rsid w:val="00C01EE8"/>
    <w:rsid w:val="00C02FBB"/>
    <w:rsid w:val="00C0447F"/>
    <w:rsid w:val="00C05821"/>
    <w:rsid w:val="00C06BF7"/>
    <w:rsid w:val="00C07B15"/>
    <w:rsid w:val="00C07B1B"/>
    <w:rsid w:val="00C1102D"/>
    <w:rsid w:val="00C11CFF"/>
    <w:rsid w:val="00C13A3C"/>
    <w:rsid w:val="00C1426B"/>
    <w:rsid w:val="00C1505B"/>
    <w:rsid w:val="00C1524E"/>
    <w:rsid w:val="00C15B95"/>
    <w:rsid w:val="00C168E3"/>
    <w:rsid w:val="00C17A9B"/>
    <w:rsid w:val="00C21AC7"/>
    <w:rsid w:val="00C234B9"/>
    <w:rsid w:val="00C235BD"/>
    <w:rsid w:val="00C25833"/>
    <w:rsid w:val="00C261F4"/>
    <w:rsid w:val="00C31268"/>
    <w:rsid w:val="00C31E99"/>
    <w:rsid w:val="00C46B02"/>
    <w:rsid w:val="00C51AD0"/>
    <w:rsid w:val="00C52108"/>
    <w:rsid w:val="00C555C5"/>
    <w:rsid w:val="00C5678B"/>
    <w:rsid w:val="00C60024"/>
    <w:rsid w:val="00C60A7E"/>
    <w:rsid w:val="00C62A96"/>
    <w:rsid w:val="00C649B3"/>
    <w:rsid w:val="00C65BA8"/>
    <w:rsid w:val="00C66766"/>
    <w:rsid w:val="00C676B1"/>
    <w:rsid w:val="00C677FE"/>
    <w:rsid w:val="00C779F0"/>
    <w:rsid w:val="00C77D0F"/>
    <w:rsid w:val="00C77E96"/>
    <w:rsid w:val="00C81FCB"/>
    <w:rsid w:val="00C8544F"/>
    <w:rsid w:val="00C85824"/>
    <w:rsid w:val="00C85E67"/>
    <w:rsid w:val="00C8761E"/>
    <w:rsid w:val="00C878AB"/>
    <w:rsid w:val="00C91175"/>
    <w:rsid w:val="00C92BD8"/>
    <w:rsid w:val="00C93FEF"/>
    <w:rsid w:val="00C9499A"/>
    <w:rsid w:val="00C97B8B"/>
    <w:rsid w:val="00CA2780"/>
    <w:rsid w:val="00CA2DAF"/>
    <w:rsid w:val="00CB04E7"/>
    <w:rsid w:val="00CB0939"/>
    <w:rsid w:val="00CB0D1E"/>
    <w:rsid w:val="00CB2D7B"/>
    <w:rsid w:val="00CB348F"/>
    <w:rsid w:val="00CB3C89"/>
    <w:rsid w:val="00CB400B"/>
    <w:rsid w:val="00CC5C5A"/>
    <w:rsid w:val="00CC7D32"/>
    <w:rsid w:val="00CD08F3"/>
    <w:rsid w:val="00CD1AAF"/>
    <w:rsid w:val="00CD2638"/>
    <w:rsid w:val="00CD4169"/>
    <w:rsid w:val="00CD4A33"/>
    <w:rsid w:val="00CE1DAF"/>
    <w:rsid w:val="00CF0B5C"/>
    <w:rsid w:val="00CF1A93"/>
    <w:rsid w:val="00CF237C"/>
    <w:rsid w:val="00CF4A2C"/>
    <w:rsid w:val="00CF610F"/>
    <w:rsid w:val="00D00957"/>
    <w:rsid w:val="00D00ACD"/>
    <w:rsid w:val="00D01C14"/>
    <w:rsid w:val="00D06B4A"/>
    <w:rsid w:val="00D10EE7"/>
    <w:rsid w:val="00D14C98"/>
    <w:rsid w:val="00D170FC"/>
    <w:rsid w:val="00D17F87"/>
    <w:rsid w:val="00D208F9"/>
    <w:rsid w:val="00D211F4"/>
    <w:rsid w:val="00D211FE"/>
    <w:rsid w:val="00D237D7"/>
    <w:rsid w:val="00D24689"/>
    <w:rsid w:val="00D27FB7"/>
    <w:rsid w:val="00D32670"/>
    <w:rsid w:val="00D3312F"/>
    <w:rsid w:val="00D33213"/>
    <w:rsid w:val="00D34987"/>
    <w:rsid w:val="00D3582D"/>
    <w:rsid w:val="00D401DC"/>
    <w:rsid w:val="00D426FE"/>
    <w:rsid w:val="00D42E44"/>
    <w:rsid w:val="00D43E8F"/>
    <w:rsid w:val="00D44583"/>
    <w:rsid w:val="00D44FDF"/>
    <w:rsid w:val="00D45B2E"/>
    <w:rsid w:val="00D47569"/>
    <w:rsid w:val="00D50F87"/>
    <w:rsid w:val="00D51CA9"/>
    <w:rsid w:val="00D52DE9"/>
    <w:rsid w:val="00D53CD9"/>
    <w:rsid w:val="00D5580D"/>
    <w:rsid w:val="00D55ABB"/>
    <w:rsid w:val="00D55BE5"/>
    <w:rsid w:val="00D5709E"/>
    <w:rsid w:val="00D64095"/>
    <w:rsid w:val="00D64B4B"/>
    <w:rsid w:val="00D64CC6"/>
    <w:rsid w:val="00D7233C"/>
    <w:rsid w:val="00D72B77"/>
    <w:rsid w:val="00D736C0"/>
    <w:rsid w:val="00D74921"/>
    <w:rsid w:val="00D779D5"/>
    <w:rsid w:val="00D80703"/>
    <w:rsid w:val="00D828BE"/>
    <w:rsid w:val="00D85281"/>
    <w:rsid w:val="00D872F9"/>
    <w:rsid w:val="00D87966"/>
    <w:rsid w:val="00D923DF"/>
    <w:rsid w:val="00D9636F"/>
    <w:rsid w:val="00DA1134"/>
    <w:rsid w:val="00DA1DEE"/>
    <w:rsid w:val="00DA2734"/>
    <w:rsid w:val="00DA2A5E"/>
    <w:rsid w:val="00DA3765"/>
    <w:rsid w:val="00DA7258"/>
    <w:rsid w:val="00DB2A50"/>
    <w:rsid w:val="00DB2BA8"/>
    <w:rsid w:val="00DB54B1"/>
    <w:rsid w:val="00DB5679"/>
    <w:rsid w:val="00DB6A3B"/>
    <w:rsid w:val="00DB6CAB"/>
    <w:rsid w:val="00DC06BB"/>
    <w:rsid w:val="00DC155B"/>
    <w:rsid w:val="00DC286C"/>
    <w:rsid w:val="00DC3FBF"/>
    <w:rsid w:val="00DC5294"/>
    <w:rsid w:val="00DD39CD"/>
    <w:rsid w:val="00DD7676"/>
    <w:rsid w:val="00DE2EAA"/>
    <w:rsid w:val="00DE4C06"/>
    <w:rsid w:val="00DF18B4"/>
    <w:rsid w:val="00DF1D9E"/>
    <w:rsid w:val="00E00E34"/>
    <w:rsid w:val="00E0200D"/>
    <w:rsid w:val="00E02F36"/>
    <w:rsid w:val="00E05A3B"/>
    <w:rsid w:val="00E06178"/>
    <w:rsid w:val="00E07D23"/>
    <w:rsid w:val="00E12479"/>
    <w:rsid w:val="00E2382D"/>
    <w:rsid w:val="00E2773B"/>
    <w:rsid w:val="00E27EEB"/>
    <w:rsid w:val="00E30013"/>
    <w:rsid w:val="00E316B2"/>
    <w:rsid w:val="00E31880"/>
    <w:rsid w:val="00E31CF0"/>
    <w:rsid w:val="00E34E5F"/>
    <w:rsid w:val="00E35C2C"/>
    <w:rsid w:val="00E433E7"/>
    <w:rsid w:val="00E47537"/>
    <w:rsid w:val="00E47B58"/>
    <w:rsid w:val="00E5057B"/>
    <w:rsid w:val="00E533FA"/>
    <w:rsid w:val="00E53EE1"/>
    <w:rsid w:val="00E53F84"/>
    <w:rsid w:val="00E65243"/>
    <w:rsid w:val="00E84784"/>
    <w:rsid w:val="00E85543"/>
    <w:rsid w:val="00E91316"/>
    <w:rsid w:val="00E92D0B"/>
    <w:rsid w:val="00E93181"/>
    <w:rsid w:val="00E94602"/>
    <w:rsid w:val="00E95500"/>
    <w:rsid w:val="00E960F5"/>
    <w:rsid w:val="00E97324"/>
    <w:rsid w:val="00E9796F"/>
    <w:rsid w:val="00EA27D9"/>
    <w:rsid w:val="00EA4F8E"/>
    <w:rsid w:val="00EA7DEF"/>
    <w:rsid w:val="00EB1C70"/>
    <w:rsid w:val="00EB2F3E"/>
    <w:rsid w:val="00EB4667"/>
    <w:rsid w:val="00EB4915"/>
    <w:rsid w:val="00EC09BF"/>
    <w:rsid w:val="00EC10E6"/>
    <w:rsid w:val="00EC337E"/>
    <w:rsid w:val="00EC4108"/>
    <w:rsid w:val="00EC47C0"/>
    <w:rsid w:val="00EC669C"/>
    <w:rsid w:val="00ED26BE"/>
    <w:rsid w:val="00ED3484"/>
    <w:rsid w:val="00ED3979"/>
    <w:rsid w:val="00ED3D28"/>
    <w:rsid w:val="00ED5733"/>
    <w:rsid w:val="00ED59B4"/>
    <w:rsid w:val="00ED60AD"/>
    <w:rsid w:val="00ED6839"/>
    <w:rsid w:val="00ED7F05"/>
    <w:rsid w:val="00EE309F"/>
    <w:rsid w:val="00EE68F5"/>
    <w:rsid w:val="00EF0BE1"/>
    <w:rsid w:val="00EF3EA4"/>
    <w:rsid w:val="00EF463F"/>
    <w:rsid w:val="00EF536A"/>
    <w:rsid w:val="00EF5C02"/>
    <w:rsid w:val="00EF70A8"/>
    <w:rsid w:val="00EF73ED"/>
    <w:rsid w:val="00F0031D"/>
    <w:rsid w:val="00F02912"/>
    <w:rsid w:val="00F03C3C"/>
    <w:rsid w:val="00F046D0"/>
    <w:rsid w:val="00F056E9"/>
    <w:rsid w:val="00F07DB7"/>
    <w:rsid w:val="00F10151"/>
    <w:rsid w:val="00F117F6"/>
    <w:rsid w:val="00F13B1B"/>
    <w:rsid w:val="00F13E0C"/>
    <w:rsid w:val="00F1463E"/>
    <w:rsid w:val="00F1528F"/>
    <w:rsid w:val="00F16E4E"/>
    <w:rsid w:val="00F20410"/>
    <w:rsid w:val="00F21462"/>
    <w:rsid w:val="00F21E1A"/>
    <w:rsid w:val="00F23838"/>
    <w:rsid w:val="00F256EF"/>
    <w:rsid w:val="00F26EF3"/>
    <w:rsid w:val="00F271CB"/>
    <w:rsid w:val="00F27683"/>
    <w:rsid w:val="00F30B4E"/>
    <w:rsid w:val="00F31BAB"/>
    <w:rsid w:val="00F32A45"/>
    <w:rsid w:val="00F33259"/>
    <w:rsid w:val="00F35B6D"/>
    <w:rsid w:val="00F36239"/>
    <w:rsid w:val="00F36596"/>
    <w:rsid w:val="00F36AD3"/>
    <w:rsid w:val="00F41FD4"/>
    <w:rsid w:val="00F42A89"/>
    <w:rsid w:val="00F46CB4"/>
    <w:rsid w:val="00F46FE1"/>
    <w:rsid w:val="00F47697"/>
    <w:rsid w:val="00F52FDC"/>
    <w:rsid w:val="00F5476F"/>
    <w:rsid w:val="00F558A7"/>
    <w:rsid w:val="00F60573"/>
    <w:rsid w:val="00F6675E"/>
    <w:rsid w:val="00F70A90"/>
    <w:rsid w:val="00F728FA"/>
    <w:rsid w:val="00F7369C"/>
    <w:rsid w:val="00F73C67"/>
    <w:rsid w:val="00F75094"/>
    <w:rsid w:val="00F77E88"/>
    <w:rsid w:val="00F8031F"/>
    <w:rsid w:val="00F81680"/>
    <w:rsid w:val="00F8239D"/>
    <w:rsid w:val="00F827B3"/>
    <w:rsid w:val="00F84071"/>
    <w:rsid w:val="00F84396"/>
    <w:rsid w:val="00F85C96"/>
    <w:rsid w:val="00F8796B"/>
    <w:rsid w:val="00F924B8"/>
    <w:rsid w:val="00F934E2"/>
    <w:rsid w:val="00F93671"/>
    <w:rsid w:val="00F93B7F"/>
    <w:rsid w:val="00F961FD"/>
    <w:rsid w:val="00FA0A12"/>
    <w:rsid w:val="00FA0B93"/>
    <w:rsid w:val="00FA17E5"/>
    <w:rsid w:val="00FA2B3A"/>
    <w:rsid w:val="00FA76AE"/>
    <w:rsid w:val="00FB0360"/>
    <w:rsid w:val="00FB1F6E"/>
    <w:rsid w:val="00FB24BE"/>
    <w:rsid w:val="00FB3A38"/>
    <w:rsid w:val="00FB3AAF"/>
    <w:rsid w:val="00FB5CE6"/>
    <w:rsid w:val="00FC22FF"/>
    <w:rsid w:val="00FC2977"/>
    <w:rsid w:val="00FC3FE9"/>
    <w:rsid w:val="00FC4A91"/>
    <w:rsid w:val="00FC4F95"/>
    <w:rsid w:val="00FD19EB"/>
    <w:rsid w:val="00FD37F9"/>
    <w:rsid w:val="00FD4868"/>
    <w:rsid w:val="00FD5EB6"/>
    <w:rsid w:val="00FD7277"/>
    <w:rsid w:val="00FD73A8"/>
    <w:rsid w:val="00FE02D6"/>
    <w:rsid w:val="00FE20B6"/>
    <w:rsid w:val="00FE506E"/>
    <w:rsid w:val="00FE5673"/>
    <w:rsid w:val="00FE574E"/>
    <w:rsid w:val="00FE673D"/>
    <w:rsid w:val="00FE7AE6"/>
    <w:rsid w:val="00FF042E"/>
    <w:rsid w:val="00FF1097"/>
    <w:rsid w:val="00FF3415"/>
    <w:rsid w:val="00FF4FAF"/>
    <w:rsid w:val="00FF5BBB"/>
    <w:rsid w:val="00FF63A3"/>
    <w:rsid w:val="00FF7CD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7024F3E"/>
  <w15:docId w15:val="{FF6F0EBE-6602-47F7-BEE1-9E939DC68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Hyperlink" w:uiPriority="99"/>
    <w:lsdException w:name="FollowedHyperlink" w:uiPriority="99"/>
    <w:lsdException w:name="Strong"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4DA2"/>
    <w:rPr>
      <w:sz w:val="24"/>
      <w:szCs w:val="24"/>
    </w:rPr>
  </w:style>
  <w:style w:type="paragraph" w:styleId="11">
    <w:name w:val="heading 1"/>
    <w:basedOn w:val="a"/>
    <w:next w:val="a"/>
    <w:qFormat/>
    <w:rsid w:val="00BA1945"/>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BA1945"/>
    <w:pPr>
      <w:keepNext/>
      <w:jc w:val="center"/>
      <w:outlineLvl w:val="3"/>
    </w:pPr>
    <w:rPr>
      <w:b/>
      <w:bCs/>
      <w:sz w:val="28"/>
      <w:szCs w:val="28"/>
      <w:u w:val="single"/>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BA1945"/>
    <w:pPr>
      <w:tabs>
        <w:tab w:val="center" w:pos="4677"/>
        <w:tab w:val="right" w:pos="9355"/>
      </w:tabs>
    </w:pPr>
  </w:style>
  <w:style w:type="character" w:styleId="a5">
    <w:name w:val="page number"/>
    <w:basedOn w:val="a0"/>
    <w:rsid w:val="00BA1945"/>
  </w:style>
  <w:style w:type="paragraph" w:styleId="22">
    <w:name w:val="Body Text Indent 2"/>
    <w:basedOn w:val="a"/>
    <w:rsid w:val="00BA1945"/>
    <w:pPr>
      <w:widowControl w:val="0"/>
      <w:autoSpaceDE w:val="0"/>
      <w:autoSpaceDN w:val="0"/>
      <w:adjustRightInd w:val="0"/>
      <w:ind w:firstLine="720"/>
      <w:jc w:val="both"/>
    </w:pPr>
    <w:rPr>
      <w:sz w:val="22"/>
      <w:szCs w:val="22"/>
    </w:rPr>
  </w:style>
  <w:style w:type="paragraph" w:customStyle="1" w:styleId="western">
    <w:name w:val="western"/>
    <w:basedOn w:val="a"/>
    <w:rsid w:val="00BA1945"/>
    <w:pPr>
      <w:spacing w:before="100" w:beforeAutospacing="1" w:after="100" w:afterAutospacing="1"/>
    </w:pPr>
  </w:style>
  <w:style w:type="character" w:customStyle="1" w:styleId="highlighthighlightactive">
    <w:name w:val="highlight highlight_active"/>
    <w:basedOn w:val="a0"/>
    <w:rsid w:val="00BA1945"/>
  </w:style>
  <w:style w:type="paragraph" w:styleId="a6">
    <w:name w:val="Normal (Web)"/>
    <w:aliases w:val="Обычный (Web),Обычный (веб)1"/>
    <w:basedOn w:val="a"/>
    <w:uiPriority w:val="99"/>
    <w:qFormat/>
    <w:rsid w:val="00BA1945"/>
    <w:pPr>
      <w:spacing w:before="100" w:beforeAutospacing="1" w:after="100" w:afterAutospacing="1"/>
    </w:pPr>
  </w:style>
  <w:style w:type="paragraph" w:styleId="a7">
    <w:name w:val="Body Text"/>
    <w:basedOn w:val="a"/>
    <w:link w:val="a8"/>
    <w:rsid w:val="00BA1945"/>
    <w:pPr>
      <w:spacing w:after="120"/>
    </w:pPr>
  </w:style>
  <w:style w:type="paragraph" w:styleId="a9">
    <w:name w:val="Title"/>
    <w:basedOn w:val="a"/>
    <w:qFormat/>
    <w:rsid w:val="00BA1945"/>
    <w:pPr>
      <w:jc w:val="center"/>
    </w:pPr>
    <w:rPr>
      <w:b/>
      <w:sz w:val="28"/>
      <w:szCs w:val="20"/>
    </w:rPr>
  </w:style>
  <w:style w:type="character" w:styleId="aa">
    <w:name w:val="Hyperlink"/>
    <w:uiPriority w:val="99"/>
    <w:rsid w:val="00BA1945"/>
    <w:rPr>
      <w:color w:val="0000FF"/>
      <w:u w:val="single"/>
    </w:rPr>
  </w:style>
  <w:style w:type="paragraph" w:customStyle="1" w:styleId="23">
    <w:name w:val="Îñíîâíîé òåêñò ñ îòñòóïîì 2"/>
    <w:basedOn w:val="a"/>
    <w:rsid w:val="00BA1945"/>
    <w:pPr>
      <w:spacing w:line="360" w:lineRule="auto"/>
      <w:ind w:firstLine="720"/>
      <w:jc w:val="center"/>
    </w:pPr>
    <w:rPr>
      <w:sz w:val="22"/>
      <w:szCs w:val="20"/>
      <w:lang w:val="en-US"/>
    </w:rPr>
  </w:style>
  <w:style w:type="character" w:customStyle="1" w:styleId="titbook">
    <w:name w:val="tit_book"/>
    <w:basedOn w:val="a0"/>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4">
    <w:name w:val="Нижний колонтитул Знак"/>
    <w:link w:val="a3"/>
    <w:uiPriority w:val="99"/>
    <w:locked/>
    <w:rsid w:val="00BA1945"/>
    <w:rPr>
      <w:sz w:val="24"/>
      <w:szCs w:val="24"/>
      <w:lang w:val="ru-RU" w:eastAsia="ru-RU" w:bidi="ar-SA"/>
    </w:rPr>
  </w:style>
  <w:style w:type="paragraph" w:styleId="31">
    <w:name w:val="Body Text Indent 3"/>
    <w:basedOn w:val="a"/>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b">
    <w:name w:val="header"/>
    <w:basedOn w:val="a"/>
    <w:link w:val="ac"/>
    <w:rsid w:val="00BE5DE5"/>
    <w:pPr>
      <w:tabs>
        <w:tab w:val="center" w:pos="4677"/>
        <w:tab w:val="right" w:pos="9355"/>
      </w:tabs>
    </w:pPr>
    <w:rPr>
      <w:rFonts w:eastAsia="Calibri"/>
      <w:sz w:val="28"/>
    </w:rPr>
  </w:style>
  <w:style w:type="character" w:customStyle="1" w:styleId="ac">
    <w:name w:val="Верхний колонтитул Знак"/>
    <w:link w:val="ab"/>
    <w:locked/>
    <w:rsid w:val="00BE5DE5"/>
    <w:rPr>
      <w:rFonts w:eastAsia="Calibri"/>
      <w:sz w:val="28"/>
      <w:szCs w:val="24"/>
      <w:lang w:val="ru-RU" w:eastAsia="ru-RU" w:bidi="ar-SA"/>
    </w:rPr>
  </w:style>
  <w:style w:type="paragraph" w:customStyle="1" w:styleId="Style3">
    <w:name w:val="Style3"/>
    <w:basedOn w:val="a"/>
    <w:uiPriority w:val="99"/>
    <w:rsid w:val="006D0C4D"/>
    <w:pPr>
      <w:widowControl w:val="0"/>
      <w:autoSpaceDE w:val="0"/>
      <w:autoSpaceDN w:val="0"/>
      <w:adjustRightInd w:val="0"/>
    </w:pPr>
  </w:style>
  <w:style w:type="paragraph" w:styleId="33">
    <w:name w:val="Body Text 3"/>
    <w:basedOn w:val="a"/>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
    <w:uiPriority w:val="99"/>
    <w:rsid w:val="006D0C4D"/>
    <w:pPr>
      <w:widowControl w:val="0"/>
      <w:autoSpaceDE w:val="0"/>
      <w:autoSpaceDN w:val="0"/>
      <w:adjustRightInd w:val="0"/>
    </w:pPr>
  </w:style>
  <w:style w:type="paragraph" w:customStyle="1" w:styleId="Style9">
    <w:name w:val="Style9"/>
    <w:basedOn w:val="a"/>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d">
    <w:name w:val="Body Text Indent"/>
    <w:basedOn w:val="a"/>
    <w:link w:val="ae"/>
    <w:rsid w:val="006D0C4D"/>
    <w:pPr>
      <w:spacing w:after="120"/>
      <w:ind w:left="283"/>
    </w:pPr>
    <w:rPr>
      <w:lang w:val="x-none" w:eastAsia="x-none"/>
    </w:rPr>
  </w:style>
  <w:style w:type="character" w:customStyle="1" w:styleId="ae">
    <w:name w:val="Основной текст с отступом Знак"/>
    <w:link w:val="ad"/>
    <w:rsid w:val="006D0C4D"/>
    <w:rPr>
      <w:sz w:val="24"/>
      <w:szCs w:val="24"/>
      <w:lang w:val="x-none" w:eastAsia="x-none"/>
    </w:rPr>
  </w:style>
  <w:style w:type="numbering" w:customStyle="1" w:styleId="af">
    <w:name w:val="С числами"/>
    <w:rsid w:val="00461B5F"/>
  </w:style>
  <w:style w:type="paragraph" w:customStyle="1" w:styleId="af0">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1">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f2"/>
    <w:uiPriority w:val="99"/>
    <w:rsid w:val="000E03CD"/>
    <w:rPr>
      <w:rFonts w:ascii="Calibri" w:hAnsi="Calibri"/>
      <w:sz w:val="20"/>
      <w:szCs w:val="20"/>
      <w:lang w:val="x-none" w:eastAsia="en-US"/>
    </w:rPr>
  </w:style>
  <w:style w:type="character" w:customStyle="1" w:styleId="af2">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1"/>
    <w:uiPriority w:val="99"/>
    <w:rsid w:val="000E03CD"/>
    <w:rPr>
      <w:rFonts w:ascii="Calibri" w:hAnsi="Calibri"/>
      <w:lang w:eastAsia="en-US"/>
    </w:rPr>
  </w:style>
  <w:style w:type="character" w:styleId="af3">
    <w:name w:val="footnote reference"/>
    <w:rsid w:val="000E03CD"/>
    <w:rPr>
      <w:rFonts w:ascii="Times New Roman" w:hAnsi="Times New Roman" w:cs="Times New Roman"/>
      <w:vertAlign w:val="superscript"/>
    </w:rPr>
  </w:style>
  <w:style w:type="paragraph" w:styleId="af4">
    <w:name w:val="List Paragraph"/>
    <w:basedOn w:val="a"/>
    <w:link w:val="af5"/>
    <w:uiPriority w:val="34"/>
    <w:qFormat/>
    <w:rsid w:val="000356CB"/>
    <w:pPr>
      <w:ind w:left="720"/>
    </w:pPr>
    <w:rPr>
      <w:rFonts w:ascii="Arial Unicode MS" w:eastAsia="Arial Unicode MS" w:hAnsi="Arial Unicode MS" w:cs="Arial Unicode MS"/>
      <w:color w:val="000000"/>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6">
    <w:name w:val="Emphasis"/>
    <w:uiPriority w:val="99"/>
    <w:qFormat/>
    <w:rsid w:val="00286D44"/>
    <w:rPr>
      <w:i/>
      <w:iCs/>
    </w:rPr>
  </w:style>
  <w:style w:type="table" w:styleId="af7">
    <w:name w:val="Table Grid"/>
    <w:basedOn w:val="a1"/>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8">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9">
    <w:name w:val="Основной текст_"/>
    <w:link w:val="63"/>
    <w:rsid w:val="004D2923"/>
    <w:rPr>
      <w:spacing w:val="10"/>
      <w:sz w:val="25"/>
      <w:szCs w:val="25"/>
      <w:shd w:val="clear" w:color="auto" w:fill="FFFFFF"/>
    </w:rPr>
  </w:style>
  <w:style w:type="paragraph" w:customStyle="1" w:styleId="63">
    <w:name w:val="Основной текст63"/>
    <w:basedOn w:val="a"/>
    <w:link w:val="af9"/>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a">
    <w:name w:val="FollowedHyperlink"/>
    <w:uiPriority w:val="99"/>
    <w:unhideWhenUsed/>
    <w:rsid w:val="00335430"/>
    <w:rPr>
      <w:color w:val="800080"/>
      <w:u w:val="single"/>
    </w:rPr>
  </w:style>
  <w:style w:type="paragraph" w:styleId="afb">
    <w:name w:val="Balloon Text"/>
    <w:basedOn w:val="a"/>
    <w:link w:val="afc"/>
    <w:rsid w:val="00485902"/>
    <w:rPr>
      <w:rFonts w:ascii="Tahoma" w:hAnsi="Tahoma"/>
      <w:sz w:val="16"/>
      <w:szCs w:val="16"/>
      <w:lang w:val="x-none" w:eastAsia="x-none"/>
    </w:rPr>
  </w:style>
  <w:style w:type="character" w:customStyle="1" w:styleId="afc">
    <w:name w:val="Текст выноски Знак"/>
    <w:link w:val="afb"/>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2"/>
    <w:rsid w:val="00333228"/>
    <w:pPr>
      <w:numPr>
        <w:numId w:val="2"/>
      </w:numPr>
    </w:pPr>
  </w:style>
  <w:style w:type="paragraph" w:customStyle="1" w:styleId="afd">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2"/>
    <w:rsid w:val="000926C2"/>
    <w:pPr>
      <w:numPr>
        <w:numId w:val="3"/>
      </w:numPr>
    </w:pPr>
  </w:style>
  <w:style w:type="numbering" w:customStyle="1" w:styleId="List14">
    <w:name w:val="List 14"/>
    <w:basedOn w:val="a2"/>
    <w:rsid w:val="00220485"/>
    <w:pPr>
      <w:numPr>
        <w:numId w:val="4"/>
      </w:numPr>
    </w:pPr>
  </w:style>
  <w:style w:type="numbering" w:customStyle="1" w:styleId="List15">
    <w:name w:val="List 15"/>
    <w:basedOn w:val="a2"/>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2"/>
    <w:rsid w:val="00D872F9"/>
    <w:pPr>
      <w:numPr>
        <w:numId w:val="6"/>
      </w:numPr>
    </w:pPr>
  </w:style>
  <w:style w:type="numbering" w:customStyle="1" w:styleId="List25">
    <w:name w:val="List 25"/>
    <w:basedOn w:val="a2"/>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2"/>
    <w:rsid w:val="00134957"/>
    <w:pPr>
      <w:numPr>
        <w:numId w:val="8"/>
      </w:numPr>
    </w:pPr>
  </w:style>
  <w:style w:type="numbering" w:customStyle="1" w:styleId="List28">
    <w:name w:val="List 28"/>
    <w:basedOn w:val="a2"/>
    <w:rsid w:val="00134957"/>
    <w:pPr>
      <w:numPr>
        <w:numId w:val="9"/>
      </w:numPr>
    </w:pPr>
  </w:style>
  <w:style w:type="numbering" w:customStyle="1" w:styleId="List29">
    <w:name w:val="List 29"/>
    <w:basedOn w:val="a2"/>
    <w:rsid w:val="00134957"/>
    <w:pPr>
      <w:numPr>
        <w:numId w:val="10"/>
      </w:numPr>
    </w:pPr>
  </w:style>
  <w:style w:type="paragraph" w:styleId="afe">
    <w:name w:val="Plain Text"/>
    <w:aliases w:val=" Знак"/>
    <w:link w:val="aff"/>
    <w:uiPriority w:val="99"/>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
    <w:name w:val="Текст Знак"/>
    <w:aliases w:val=" Знак Знак"/>
    <w:link w:val="afe"/>
    <w:uiPriority w:val="99"/>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2"/>
    <w:rsid w:val="006D22E1"/>
    <w:pPr>
      <w:numPr>
        <w:numId w:val="11"/>
      </w:numPr>
    </w:pPr>
  </w:style>
  <w:style w:type="paragraph" w:styleId="aff0">
    <w:name w:val="No Spacing"/>
    <w:link w:val="aff1"/>
    <w:uiPriority w:val="1"/>
    <w:qFormat/>
    <w:rsid w:val="001F4261"/>
    <w:rPr>
      <w:rFonts w:ascii="Calibri" w:hAnsi="Calibri"/>
      <w:sz w:val="22"/>
      <w:szCs w:val="22"/>
    </w:rPr>
  </w:style>
  <w:style w:type="character" w:customStyle="1" w:styleId="aff1">
    <w:name w:val="Без интервала Знак"/>
    <w:link w:val="aff0"/>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styleId="aff2">
    <w:name w:val="TOC Heading"/>
    <w:basedOn w:val="11"/>
    <w:next w:val="a"/>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
    <w:next w:val="a"/>
    <w:autoRedefine/>
    <w:uiPriority w:val="39"/>
    <w:rsid w:val="003C221A"/>
  </w:style>
  <w:style w:type="paragraph" w:styleId="24">
    <w:name w:val="toc 2"/>
    <w:basedOn w:val="a"/>
    <w:next w:val="a"/>
    <w:autoRedefine/>
    <w:uiPriority w:val="39"/>
    <w:rsid w:val="00F20410"/>
    <w:pPr>
      <w:tabs>
        <w:tab w:val="right" w:leader="dot" w:pos="9356"/>
      </w:tabs>
      <w:spacing w:line="360" w:lineRule="auto"/>
      <w:jc w:val="both"/>
    </w:pPr>
    <w:rPr>
      <w:rFonts w:eastAsia="Calibri"/>
      <w:sz w:val="28"/>
      <w:szCs w:val="28"/>
      <w:lang w:eastAsia="en-US"/>
    </w:rPr>
  </w:style>
  <w:style w:type="character" w:styleId="aff3">
    <w:name w:val="Strong"/>
    <w:qFormat/>
    <w:rsid w:val="00916075"/>
    <w:rPr>
      <w:b/>
    </w:rPr>
  </w:style>
  <w:style w:type="character" w:customStyle="1" w:styleId="aff4">
    <w:name w:val="Нет"/>
    <w:rsid w:val="002B7B6E"/>
  </w:style>
  <w:style w:type="paragraph" w:customStyle="1" w:styleId="aff5">
    <w:name w:val="Îáû÷íûé"/>
    <w:rsid w:val="00DB2BA8"/>
    <w:rPr>
      <w:rFonts w:ascii="Arial" w:hAnsi="Arial"/>
      <w:sz w:val="24"/>
    </w:rPr>
  </w:style>
  <w:style w:type="paragraph" w:customStyle="1" w:styleId="25">
    <w:name w:val="Абзац списка2"/>
    <w:basedOn w:val="a"/>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7"/>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
    <w:next w:val="a"/>
    <w:autoRedefine/>
    <w:uiPriority w:val="39"/>
    <w:rsid w:val="008522A1"/>
    <w:pPr>
      <w:ind w:left="480" w:hanging="480"/>
    </w:pPr>
  </w:style>
  <w:style w:type="character" w:customStyle="1" w:styleId="af5">
    <w:name w:val="Абзац списка Знак"/>
    <w:link w:val="af4"/>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8522A1"/>
    <w:rPr>
      <w:rFonts w:eastAsia="Calibri"/>
      <w:b/>
      <w:bCs/>
      <w:sz w:val="28"/>
      <w:szCs w:val="24"/>
    </w:rPr>
  </w:style>
  <w:style w:type="paragraph" w:customStyle="1" w:styleId="6">
    <w:name w:val="Обычный6"/>
    <w:rsid w:val="008522A1"/>
    <w:pPr>
      <w:snapToGrid w:val="0"/>
      <w:spacing w:before="100" w:after="100"/>
    </w:pPr>
    <w:rPr>
      <w:sz w:val="24"/>
    </w:rPr>
  </w:style>
  <w:style w:type="paragraph" w:customStyle="1" w:styleId="Style66">
    <w:name w:val="Style66"/>
    <w:basedOn w:val="a"/>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
    <w:uiPriority w:val="99"/>
    <w:rsid w:val="008522A1"/>
    <w:pPr>
      <w:widowControl w:val="0"/>
      <w:autoSpaceDE w:val="0"/>
      <w:autoSpaceDN w:val="0"/>
      <w:adjustRightInd w:val="0"/>
      <w:spacing w:line="485" w:lineRule="exact"/>
      <w:ind w:hanging="355"/>
    </w:pPr>
    <w:rPr>
      <w:lang w:val="en-US" w:eastAsia="en-US"/>
    </w:rPr>
  </w:style>
  <w:style w:type="character" w:customStyle="1" w:styleId="28">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27">
    <w:name w:val="Medium Grid 2"/>
    <w:basedOn w:val="a1"/>
    <w:link w:val="26"/>
    <w:uiPriority w:val="1"/>
    <w:rsid w:val="008522A1"/>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styleId="29">
    <w:name w:val="Body Text 2"/>
    <w:basedOn w:val="a"/>
    <w:link w:val="2a"/>
    <w:uiPriority w:val="99"/>
    <w:rsid w:val="00C235BD"/>
    <w:pPr>
      <w:spacing w:after="120" w:line="480" w:lineRule="auto"/>
    </w:pPr>
  </w:style>
  <w:style w:type="character" w:customStyle="1" w:styleId="2a">
    <w:name w:val="Основной текст 2 Знак"/>
    <w:link w:val="29"/>
    <w:uiPriority w:val="99"/>
    <w:rsid w:val="00C235BD"/>
    <w:rPr>
      <w:sz w:val="24"/>
      <w:szCs w:val="24"/>
    </w:rPr>
  </w:style>
  <w:style w:type="paragraph" w:customStyle="1" w:styleId="18">
    <w:name w:val="Текст1"/>
    <w:basedOn w:val="a"/>
    <w:rsid w:val="00C235BD"/>
    <w:rPr>
      <w:rFonts w:ascii="Courier New" w:hAnsi="Courier New"/>
      <w:sz w:val="20"/>
      <w:szCs w:val="20"/>
      <w:lang w:eastAsia="ar-SA"/>
    </w:rPr>
  </w:style>
  <w:style w:type="paragraph" w:customStyle="1" w:styleId="210">
    <w:name w:val="Средняя сетка 21"/>
    <w:uiPriority w:val="1"/>
    <w:qFormat/>
    <w:rsid w:val="00E47B58"/>
    <w:rPr>
      <w:rFonts w:ascii="Letter Gothic" w:hAnsi="Letter Gothic" w:cs="Arial Unicode MS"/>
      <w:sz w:val="28"/>
      <w:szCs w:val="24"/>
    </w:rPr>
  </w:style>
  <w:style w:type="character" w:customStyle="1" w:styleId="a8">
    <w:name w:val="Основной текст Знак"/>
    <w:link w:val="a7"/>
    <w:rsid w:val="0048205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207688883">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27807944">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78427068">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07681224">
      <w:bodyDiv w:val="1"/>
      <w:marLeft w:val="0"/>
      <w:marRight w:val="0"/>
      <w:marTop w:val="0"/>
      <w:marBottom w:val="0"/>
      <w:divBdr>
        <w:top w:val="none" w:sz="0" w:space="0" w:color="auto"/>
        <w:left w:val="none" w:sz="0" w:space="0" w:color="auto"/>
        <w:bottom w:val="none" w:sz="0" w:space="0" w:color="auto"/>
        <w:right w:val="none" w:sz="0" w:space="0" w:color="auto"/>
      </w:divBdr>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70512779">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50011377">
      <w:bodyDiv w:val="1"/>
      <w:marLeft w:val="0"/>
      <w:marRight w:val="0"/>
      <w:marTop w:val="0"/>
      <w:marBottom w:val="0"/>
      <w:divBdr>
        <w:top w:val="none" w:sz="0" w:space="0" w:color="auto"/>
        <w:left w:val="none" w:sz="0" w:space="0" w:color="auto"/>
        <w:bottom w:val="none" w:sz="0" w:space="0" w:color="auto"/>
        <w:right w:val="none" w:sz="0" w:space="0" w:color="auto"/>
      </w:divBdr>
    </w:div>
    <w:div w:id="1023558228">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71412961">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746880618">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61317211">
      <w:bodyDiv w:val="1"/>
      <w:marLeft w:val="0"/>
      <w:marRight w:val="0"/>
      <w:marTop w:val="0"/>
      <w:marBottom w:val="0"/>
      <w:divBdr>
        <w:top w:val="none" w:sz="0" w:space="0" w:color="auto"/>
        <w:left w:val="none" w:sz="0" w:space="0" w:color="auto"/>
        <w:bottom w:val="none" w:sz="0" w:space="0" w:color="auto"/>
        <w:right w:val="none" w:sz="0" w:space="0" w:color="auto"/>
      </w:divBdr>
    </w:div>
    <w:div w:id="2085369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old.fa.ru/fil/chair-orel-matemit/Documents/%D0%A0%D0%B0%D1%81%D0%BF%D0%BE%D1%80%D1%8F%D0%B6%D0%B5%D0%BD%D0%B8%D0%B5%20%E2%84%96%20256%20%D0%BE%D1%82%2014.05.2014.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ld.fa.ru/fil/chair-orel-matemit/Documents/%D0%9F%D0%BE%D0%BB%D0%BE%D0%B6%D0%B5%D0%BD%D0%B8%D0%B5%20%D0%BE%20%D1%80%D0%B5%D1%84%D0%B5%D1%80%D0%B0%D1%82%D0%B5.pdf"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23E95-12AC-4A62-99A2-16D285E83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35</Pages>
  <Words>6731</Words>
  <Characters>54122</Characters>
  <Application>Microsoft Office Word</Application>
  <DocSecurity>0</DocSecurity>
  <Lines>451</Lines>
  <Paragraphs>121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machine</Company>
  <LinksUpToDate>false</LinksUpToDate>
  <CharactersWithSpaces>60732</CharactersWithSpaces>
  <SharedDoc>false</SharedDoc>
  <HLinks>
    <vt:vector size="30" baseType="variant">
      <vt:variant>
        <vt:i4>4915279</vt:i4>
      </vt:variant>
      <vt:variant>
        <vt:i4>12</vt:i4>
      </vt:variant>
      <vt:variant>
        <vt:i4>0</vt:i4>
      </vt:variant>
      <vt:variant>
        <vt:i4>5</vt:i4>
      </vt:variant>
      <vt:variant>
        <vt:lpwstr>http://www.old.fa.ru/fil/chair-orel-matemit/Documents/%D0%9F%D0%BE%D0%BB%D0%BE%D0%B6%D0%B5%D0%BD%D0%B8%D0%B5 %D0%BE %D1%80%D0%B5%D1%84%D0%B5%D1%80%D0%B0%D1%82%D0%B5.pdf</vt:lpwstr>
      </vt:variant>
      <vt:variant>
        <vt:lpwstr/>
      </vt:variant>
      <vt:variant>
        <vt:i4>5439513</vt:i4>
      </vt:variant>
      <vt:variant>
        <vt:i4>9</vt:i4>
      </vt:variant>
      <vt:variant>
        <vt:i4>0</vt:i4>
      </vt:variant>
      <vt:variant>
        <vt:i4>5</vt:i4>
      </vt:variant>
      <vt:variant>
        <vt:lpwstr>http://www.old.fa.ru/fil/chair-orel-matemit/Documents/%D0%A0%D0%B0%D1%81%D0%BF%D0%BE%D1%80%D1%8F%D0%B6%D0%B5%D0%BD%D0%B8%D0%B5 %E2%84%96 256 %D0%BE%D1%82 14.05.2014.pdf</vt:lpwstr>
      </vt:variant>
      <vt:variant>
        <vt:lpwstr/>
      </vt:variant>
      <vt:variant>
        <vt:i4>7274557</vt:i4>
      </vt:variant>
      <vt:variant>
        <vt:i4>6</vt:i4>
      </vt:variant>
      <vt:variant>
        <vt:i4>0</vt:i4>
      </vt:variant>
      <vt:variant>
        <vt:i4>5</vt:i4>
      </vt:variant>
      <vt:variant>
        <vt:lpwstr>http://lib.alpinadigital.ru/ru/library/book/225</vt:lpwstr>
      </vt:variant>
      <vt:variant>
        <vt:lpwstr/>
      </vt:variant>
      <vt:variant>
        <vt:i4>1245203</vt:i4>
      </vt:variant>
      <vt:variant>
        <vt:i4>3</vt:i4>
      </vt:variant>
      <vt:variant>
        <vt:i4>0</vt:i4>
      </vt:variant>
      <vt:variant>
        <vt:i4>5</vt:i4>
      </vt:variant>
      <vt:variant>
        <vt:lpwstr>https://www.biblio-online.ru/book/tehnika-vysokih-napryazheniy-434176</vt:lpwstr>
      </vt:variant>
      <vt:variant>
        <vt:lpwstr/>
      </vt:variant>
      <vt:variant>
        <vt:i4>2359347</vt:i4>
      </vt:variant>
      <vt:variant>
        <vt:i4>0</vt:i4>
      </vt:variant>
      <vt:variant>
        <vt:i4>0</vt:i4>
      </vt:variant>
      <vt:variant>
        <vt:i4>5</vt:i4>
      </vt:variant>
      <vt:variant>
        <vt:lpwstr>https://www.book.ru/book/930485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dc:description/>
  <cp:lastModifiedBy>Борисова Екатерина Владимировна</cp:lastModifiedBy>
  <cp:revision>16</cp:revision>
  <cp:lastPrinted>2019-07-24T07:31:00Z</cp:lastPrinted>
  <dcterms:created xsi:type="dcterms:W3CDTF">2020-01-12T20:27:00Z</dcterms:created>
  <dcterms:modified xsi:type="dcterms:W3CDTF">2020-09-08T07:59:00Z</dcterms:modified>
</cp:coreProperties>
</file>